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318E9" w14:textId="77777777" w:rsidR="00F642F0" w:rsidRPr="00C75AB4" w:rsidRDefault="00F642F0" w:rsidP="00F642F0">
      <w:pPr>
        <w:widowControl w:val="0"/>
        <w:autoSpaceDE w:val="0"/>
        <w:autoSpaceDN w:val="0"/>
        <w:spacing w:before="91" w:line="235" w:lineRule="auto"/>
        <w:ind w:left="1170"/>
        <w:rPr>
          <w:rFonts w:ascii="Arial Narrow" w:eastAsia="Arial Narrow" w:hAnsi="Arial Narrow" w:cs="Arial Narrow"/>
          <w:sz w:val="20"/>
          <w:szCs w:val="20"/>
          <w:lang w:bidi="en-US"/>
        </w:rPr>
      </w:pPr>
      <w:bookmarkStart w:id="0" w:name="_GoBack"/>
      <w:bookmarkEnd w:id="0"/>
      <w:r w:rsidRPr="00C75AB4">
        <w:rPr>
          <w:rFonts w:ascii="Arial Narrow" w:eastAsia="Arial Narrow" w:hAnsi="Arial Narrow" w:cs="Arial Narrow"/>
          <w:noProof/>
          <w:sz w:val="20"/>
          <w:szCs w:val="20"/>
        </w:rPr>
        <w:drawing>
          <wp:anchor distT="0" distB="0" distL="0" distR="0" simplePos="0" relativeHeight="251659264" behindDoc="0" locked="0" layoutInCell="1" allowOverlap="1" wp14:anchorId="186DE1D9" wp14:editId="4A7E0DF5">
            <wp:simplePos x="0" y="0"/>
            <wp:positionH relativeFrom="page">
              <wp:posOffset>457200</wp:posOffset>
            </wp:positionH>
            <wp:positionV relativeFrom="paragraph">
              <wp:posOffset>20227</wp:posOffset>
            </wp:positionV>
            <wp:extent cx="542925" cy="542925"/>
            <wp:effectExtent l="0" t="0" r="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7" cstate="print"/>
                    <a:stretch>
                      <a:fillRect/>
                    </a:stretch>
                  </pic:blipFill>
                  <pic:spPr>
                    <a:xfrm>
                      <a:off x="0" y="0"/>
                      <a:ext cx="542925" cy="542925"/>
                    </a:xfrm>
                    <a:prstGeom prst="rect">
                      <a:avLst/>
                    </a:prstGeom>
                  </pic:spPr>
                </pic:pic>
              </a:graphicData>
            </a:graphic>
          </wp:anchor>
        </w:drawing>
      </w:r>
      <w:r w:rsidRPr="00C75AB4">
        <w:rPr>
          <w:rFonts w:ascii="Arial Narrow" w:eastAsia="Arial Narrow" w:hAnsi="Arial Narrow" w:cs="Arial Narrow"/>
          <w:b/>
          <w:bCs/>
          <w:color w:val="333333"/>
          <w:sz w:val="20"/>
          <w:szCs w:val="20"/>
          <w:lang w:bidi="en-US"/>
        </w:rPr>
        <w:t xml:space="preserve">Vision </w:t>
      </w:r>
      <w:r w:rsidRPr="00C75AB4">
        <w:rPr>
          <w:rFonts w:ascii="Arial Narrow" w:eastAsia="Arial Narrow" w:hAnsi="Arial Narrow" w:cs="Arial Narrow"/>
          <w:color w:val="333333"/>
          <w:sz w:val="20"/>
          <w:szCs w:val="20"/>
          <w:lang w:bidi="en-US"/>
        </w:rPr>
        <w:t>- St. Louis Public Schools is the district of choice for families in the St. Louis region that provides a world-class education and is nationally recognized as a leader in student achievement and teacher quality.</w:t>
      </w:r>
    </w:p>
    <w:p w14:paraId="407F6ACD" w14:textId="77777777" w:rsidR="00F642F0" w:rsidRPr="00C75AB4" w:rsidRDefault="00F642F0" w:rsidP="00F642F0">
      <w:pPr>
        <w:widowControl w:val="0"/>
        <w:autoSpaceDE w:val="0"/>
        <w:autoSpaceDN w:val="0"/>
        <w:spacing w:before="2" w:line="240" w:lineRule="auto"/>
        <w:ind w:left="1170"/>
        <w:rPr>
          <w:rFonts w:ascii="Arial Narrow" w:eastAsia="Arial Narrow" w:hAnsi="Arial Narrow" w:cs="Arial Narrow"/>
          <w:sz w:val="20"/>
          <w:szCs w:val="20"/>
          <w:lang w:bidi="en-US"/>
        </w:rPr>
      </w:pPr>
      <w:r w:rsidRPr="00C75AB4">
        <w:rPr>
          <w:rFonts w:ascii="Arial Narrow" w:eastAsia="Arial Narrow" w:hAnsi="Arial Narrow" w:cs="Arial Narrow"/>
          <w:b/>
          <w:color w:val="333333"/>
          <w:sz w:val="20"/>
          <w:szCs w:val="20"/>
          <w:lang w:bidi="en-US"/>
        </w:rPr>
        <w:t xml:space="preserve">Mission </w:t>
      </w:r>
      <w:r w:rsidRPr="00C75AB4">
        <w:rPr>
          <w:rFonts w:ascii="Arial Narrow" w:eastAsia="Arial Narrow" w:hAnsi="Arial Narrow" w:cs="Arial Narrow"/>
          <w:color w:val="333333"/>
          <w:sz w:val="20"/>
          <w:szCs w:val="20"/>
          <w:lang w:bidi="en-US"/>
        </w:rPr>
        <w:t>- We will provide a quality education for all students and enable them to realize their full intellectual potential.</w:t>
      </w:r>
    </w:p>
    <w:p w14:paraId="7331113D" w14:textId="77777777" w:rsidR="00F642F0" w:rsidRPr="00C75AB4" w:rsidRDefault="00F642F0" w:rsidP="00F642F0">
      <w:pPr>
        <w:widowControl w:val="0"/>
        <w:autoSpaceDE w:val="0"/>
        <w:autoSpaceDN w:val="0"/>
        <w:spacing w:before="7" w:line="240" w:lineRule="auto"/>
        <w:rPr>
          <w:rFonts w:ascii="Arial Narrow" w:eastAsia="Arial Narrow" w:hAnsi="Arial Narrow" w:cs="Arial Narrow"/>
          <w:b/>
          <w:sz w:val="30"/>
          <w:szCs w:val="30"/>
          <w:lang w:bidi="en-US"/>
        </w:rPr>
      </w:pPr>
    </w:p>
    <w:p w14:paraId="3C6F380A" w14:textId="77777777" w:rsidR="00F642F0" w:rsidRPr="00C75AB4" w:rsidRDefault="00F642F0" w:rsidP="00F642F0">
      <w:pPr>
        <w:widowControl w:val="0"/>
        <w:autoSpaceDE w:val="0"/>
        <w:autoSpaceDN w:val="0"/>
        <w:spacing w:before="1" w:line="240" w:lineRule="auto"/>
        <w:ind w:left="4952" w:right="2566" w:hanging="2366"/>
        <w:rPr>
          <w:rFonts w:ascii="Arial Narrow" w:eastAsia="Arial Narrow" w:hAnsi="Arial Narrow" w:cs="Arial Narrow"/>
          <w:b/>
          <w:sz w:val="30"/>
          <w:szCs w:val="30"/>
          <w:lang w:bidi="en-US"/>
        </w:rPr>
      </w:pPr>
      <w:r w:rsidRPr="00C75AB4">
        <w:rPr>
          <w:rFonts w:ascii="Arial Narrow" w:eastAsia="Arial Narrow" w:hAnsi="Arial Narrow" w:cs="Arial Narrow"/>
          <w:b/>
          <w:sz w:val="30"/>
          <w:szCs w:val="30"/>
          <w:lang w:bidi="en-US"/>
        </w:rPr>
        <w:t xml:space="preserve">St. Louis Public Schools – Blended Learning Weekly/Bi-Weekly Planner </w:t>
      </w:r>
    </w:p>
    <w:p w14:paraId="11C59A3F" w14:textId="77777777" w:rsidR="00F642F0" w:rsidRPr="00C75AB4" w:rsidRDefault="00F642F0" w:rsidP="00F642F0">
      <w:pPr>
        <w:widowControl w:val="0"/>
        <w:autoSpaceDE w:val="0"/>
        <w:autoSpaceDN w:val="0"/>
        <w:spacing w:before="8" w:line="240" w:lineRule="auto"/>
        <w:rPr>
          <w:rFonts w:ascii="Arial Narrow" w:eastAsia="Arial Narrow" w:hAnsi="Arial Narrow" w:cs="Arial Narrow"/>
          <w:b/>
          <w:sz w:val="7"/>
          <w:szCs w:val="22"/>
          <w:lang w:bidi="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F642F0" w:rsidRPr="00C75AB4" w14:paraId="10094D94" w14:textId="77777777" w:rsidTr="00BC6738">
        <w:trPr>
          <w:trHeight w:val="435"/>
        </w:trPr>
        <w:tc>
          <w:tcPr>
            <w:tcW w:w="1345" w:type="dxa"/>
            <w:shd w:val="clear" w:color="auto" w:fill="DEEAF6"/>
          </w:tcPr>
          <w:p w14:paraId="64BB28B8" w14:textId="77777777" w:rsidR="00F642F0" w:rsidRPr="00C75AB4" w:rsidRDefault="00F642F0" w:rsidP="00BC6738">
            <w:pPr>
              <w:widowControl w:val="0"/>
              <w:autoSpaceDE w:val="0"/>
              <w:autoSpaceDN w:val="0"/>
              <w:spacing w:before="102" w:line="240" w:lineRule="auto"/>
              <w:ind w:left="105"/>
              <w:rPr>
                <w:rFonts w:ascii="Arial Narrow" w:eastAsia="Arial Narrow" w:hAnsi="Arial Narrow" w:cs="Arial Narrow"/>
                <w:b/>
                <w:bCs/>
                <w:sz w:val="20"/>
                <w:szCs w:val="20"/>
                <w:lang w:bidi="en-US"/>
              </w:rPr>
            </w:pPr>
          </w:p>
        </w:tc>
        <w:tc>
          <w:tcPr>
            <w:tcW w:w="4051" w:type="dxa"/>
          </w:tcPr>
          <w:p w14:paraId="7B15FFC5" w14:textId="77777777" w:rsidR="00F642F0" w:rsidRPr="00C75AB4" w:rsidRDefault="00F642F0" w:rsidP="00BC6738">
            <w:pPr>
              <w:widowControl w:val="0"/>
              <w:autoSpaceDE w:val="0"/>
              <w:autoSpaceDN w:val="0"/>
              <w:spacing w:line="259" w:lineRule="auto"/>
              <w:rPr>
                <w:rFonts w:ascii="Arial Narrow" w:eastAsia="Arial Narrow" w:hAnsi="Arial Narrow" w:cs="Arial Narrow"/>
                <w:szCs w:val="18"/>
                <w:lang w:bidi="en-US"/>
              </w:rPr>
            </w:pPr>
            <w:r w:rsidRPr="00C75AB4">
              <w:rPr>
                <w:rFonts w:ascii="Arial Narrow" w:eastAsia="Arial Narrow" w:hAnsi="Arial Narrow" w:cs="Arial Narrow"/>
                <w:szCs w:val="18"/>
                <w:lang w:bidi="en-US"/>
              </w:rPr>
              <w:t xml:space="preserve"> BYRD, HOWELL, MCCARTER, HARDNETT</w:t>
            </w:r>
          </w:p>
        </w:tc>
        <w:tc>
          <w:tcPr>
            <w:tcW w:w="1440" w:type="dxa"/>
            <w:shd w:val="clear" w:color="auto" w:fill="DEEAF6"/>
          </w:tcPr>
          <w:p w14:paraId="16021C1C" w14:textId="77777777" w:rsidR="00F642F0" w:rsidRPr="00C75AB4" w:rsidRDefault="00F642F0" w:rsidP="00BC6738">
            <w:pPr>
              <w:widowControl w:val="0"/>
              <w:autoSpaceDE w:val="0"/>
              <w:autoSpaceDN w:val="0"/>
              <w:spacing w:before="102" w:line="240" w:lineRule="auto"/>
              <w:ind w:left="106"/>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Grade</w:t>
            </w:r>
          </w:p>
        </w:tc>
        <w:tc>
          <w:tcPr>
            <w:tcW w:w="3329" w:type="dxa"/>
          </w:tcPr>
          <w:p w14:paraId="69FD153E" w14:textId="77777777" w:rsidR="00F642F0" w:rsidRPr="00C75AB4" w:rsidRDefault="00F642F0" w:rsidP="00BC6738">
            <w:pPr>
              <w:widowControl w:val="0"/>
              <w:autoSpaceDE w:val="0"/>
              <w:autoSpaceDN w:val="0"/>
              <w:spacing w:line="259" w:lineRule="auto"/>
              <w:rPr>
                <w:rFonts w:ascii="Arial Narrow" w:eastAsia="Arial Narrow" w:hAnsi="Arial Narrow" w:cs="Arial Narrow"/>
                <w:szCs w:val="18"/>
                <w:lang w:bidi="en-US"/>
              </w:rPr>
            </w:pPr>
            <w:r w:rsidRPr="00C75AB4">
              <w:rPr>
                <w:rFonts w:ascii="Arial Narrow" w:eastAsia="Arial Narrow" w:hAnsi="Arial Narrow" w:cs="Arial Narrow"/>
                <w:szCs w:val="18"/>
                <w:lang w:bidi="en-US"/>
              </w:rPr>
              <w:t>1st</w:t>
            </w:r>
          </w:p>
        </w:tc>
        <w:tc>
          <w:tcPr>
            <w:tcW w:w="1439" w:type="dxa"/>
            <w:shd w:val="clear" w:color="auto" w:fill="DEEAF6"/>
          </w:tcPr>
          <w:p w14:paraId="2D24D8C5" w14:textId="77777777" w:rsidR="00F642F0" w:rsidRPr="00C75AB4" w:rsidRDefault="00F642F0" w:rsidP="00BC6738">
            <w:pPr>
              <w:widowControl w:val="0"/>
              <w:autoSpaceDE w:val="0"/>
              <w:autoSpaceDN w:val="0"/>
              <w:spacing w:before="102" w:line="240" w:lineRule="auto"/>
              <w:ind w:left="108"/>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Subject</w:t>
            </w:r>
          </w:p>
        </w:tc>
        <w:tc>
          <w:tcPr>
            <w:tcW w:w="2795" w:type="dxa"/>
          </w:tcPr>
          <w:p w14:paraId="799CD0F5" w14:textId="77777777" w:rsidR="00F642F0" w:rsidRPr="00C75AB4" w:rsidRDefault="00F642F0" w:rsidP="00BC6738">
            <w:pPr>
              <w:widowControl w:val="0"/>
              <w:autoSpaceDE w:val="0"/>
              <w:autoSpaceDN w:val="0"/>
              <w:spacing w:line="240" w:lineRule="auto"/>
              <w:rPr>
                <w:rFonts w:ascii="Century Gothic" w:eastAsia="Arial Narrow" w:hAnsi="Century Gothic" w:cs="Arial Narrow"/>
                <w:sz w:val="18"/>
                <w:szCs w:val="18"/>
                <w:lang w:bidi="en-US"/>
              </w:rPr>
            </w:pPr>
            <w:r w:rsidRPr="00C75AB4">
              <w:rPr>
                <w:rFonts w:eastAsia="Arial Narrow" w:hAnsi="Arial Narrow" w:cs="Arial Narrow"/>
                <w:sz w:val="18"/>
                <w:szCs w:val="18"/>
                <w:lang w:bidi="en-US"/>
              </w:rPr>
              <w:t xml:space="preserve"> </w:t>
            </w:r>
            <w:r w:rsidRPr="00C75AB4">
              <w:rPr>
                <w:rFonts w:ascii="Century Gothic" w:eastAsia="Arial Narrow" w:hAnsi="Century Gothic" w:cs="Arial Narrow"/>
                <w:szCs w:val="18"/>
                <w:lang w:bidi="en-US"/>
              </w:rPr>
              <w:t>Social Studies</w:t>
            </w:r>
          </w:p>
        </w:tc>
      </w:tr>
      <w:tr w:rsidR="00F642F0" w:rsidRPr="00C75AB4" w14:paraId="0B60CA5F" w14:textId="77777777" w:rsidTr="00BC6738">
        <w:trPr>
          <w:trHeight w:val="430"/>
        </w:trPr>
        <w:tc>
          <w:tcPr>
            <w:tcW w:w="1345" w:type="dxa"/>
            <w:shd w:val="clear" w:color="auto" w:fill="DEEAF6"/>
          </w:tcPr>
          <w:p w14:paraId="4FF1E2EF" w14:textId="77777777" w:rsidR="00F642F0" w:rsidRPr="00C75AB4" w:rsidRDefault="00F642F0" w:rsidP="00BC6738">
            <w:pPr>
              <w:widowControl w:val="0"/>
              <w:autoSpaceDE w:val="0"/>
              <w:autoSpaceDN w:val="0"/>
              <w:spacing w:before="102" w:line="240" w:lineRule="auto"/>
              <w:ind w:left="105"/>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Week of</w:t>
            </w:r>
          </w:p>
        </w:tc>
        <w:tc>
          <w:tcPr>
            <w:tcW w:w="4051" w:type="dxa"/>
          </w:tcPr>
          <w:p w14:paraId="0D9BBF32" w14:textId="5B515D62" w:rsidR="00F642F0" w:rsidRPr="00C75AB4" w:rsidRDefault="00F642F0" w:rsidP="00BC6738">
            <w:pPr>
              <w:widowControl w:val="0"/>
              <w:autoSpaceDE w:val="0"/>
              <w:autoSpaceDN w:val="0"/>
              <w:spacing w:line="240" w:lineRule="auto"/>
              <w:rPr>
                <w:rFonts w:ascii="Arial Narrow" w:eastAsia="Arial Narrow" w:hAnsi="Arial Narrow" w:cs="Arial Narrow"/>
                <w:szCs w:val="18"/>
                <w:lang w:bidi="en-US"/>
              </w:rPr>
            </w:pPr>
            <w:r w:rsidRPr="00C75AB4">
              <w:rPr>
                <w:rFonts w:ascii="Arial Narrow" w:eastAsia="Arial Narrow" w:hAnsi="Arial Narrow" w:cs="Arial Narrow"/>
                <w:szCs w:val="18"/>
                <w:lang w:bidi="en-US"/>
              </w:rPr>
              <w:t>09/</w:t>
            </w:r>
            <w:r>
              <w:rPr>
                <w:rFonts w:ascii="Arial Narrow" w:eastAsia="Arial Narrow" w:hAnsi="Arial Narrow" w:cs="Arial Narrow"/>
                <w:szCs w:val="18"/>
                <w:lang w:bidi="en-US"/>
              </w:rPr>
              <w:t>27- 10/1</w:t>
            </w:r>
          </w:p>
        </w:tc>
        <w:tc>
          <w:tcPr>
            <w:tcW w:w="1440" w:type="dxa"/>
            <w:shd w:val="clear" w:color="auto" w:fill="DEEAF6"/>
          </w:tcPr>
          <w:p w14:paraId="2B02A8DF" w14:textId="77777777" w:rsidR="00F642F0" w:rsidRPr="00C75AB4" w:rsidRDefault="00F642F0" w:rsidP="00BC6738">
            <w:pPr>
              <w:widowControl w:val="0"/>
              <w:autoSpaceDE w:val="0"/>
              <w:autoSpaceDN w:val="0"/>
              <w:spacing w:before="102" w:line="240" w:lineRule="auto"/>
              <w:ind w:left="106"/>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Topic</w:t>
            </w:r>
          </w:p>
        </w:tc>
        <w:tc>
          <w:tcPr>
            <w:tcW w:w="3329" w:type="dxa"/>
          </w:tcPr>
          <w:p w14:paraId="20154656" w14:textId="2D3B5BCD" w:rsidR="00F642F0" w:rsidRPr="00C75AB4" w:rsidRDefault="006A76DE" w:rsidP="00BC6738">
            <w:pPr>
              <w:widowControl w:val="0"/>
              <w:autoSpaceDE w:val="0"/>
              <w:autoSpaceDN w:val="0"/>
              <w:spacing w:line="240" w:lineRule="auto"/>
              <w:rPr>
                <w:rFonts w:ascii="Arial Narrow" w:eastAsia="Arial Narrow" w:hAnsi="Arial Narrow" w:cs="Arial Narrow"/>
                <w:szCs w:val="18"/>
                <w:lang w:bidi="en-US"/>
              </w:rPr>
            </w:pPr>
            <w:r w:rsidRPr="006A76DE">
              <w:rPr>
                <w:rFonts w:ascii="Arial Narrow" w:eastAsia="Arial Narrow" w:hAnsi="Arial Narrow" w:cs="Arial Narrow"/>
                <w:szCs w:val="18"/>
                <w:lang w:bidi="en-US"/>
              </w:rPr>
              <w:t>Community and Culture</w:t>
            </w:r>
          </w:p>
        </w:tc>
        <w:tc>
          <w:tcPr>
            <w:tcW w:w="1439" w:type="dxa"/>
            <w:shd w:val="clear" w:color="auto" w:fill="DEEAF6"/>
          </w:tcPr>
          <w:p w14:paraId="6B38041E" w14:textId="77777777" w:rsidR="00F642F0" w:rsidRPr="00C75AB4" w:rsidRDefault="00F642F0" w:rsidP="00BC6738">
            <w:pPr>
              <w:widowControl w:val="0"/>
              <w:autoSpaceDE w:val="0"/>
              <w:autoSpaceDN w:val="0"/>
              <w:spacing w:before="102" w:line="240" w:lineRule="auto"/>
              <w:ind w:left="108"/>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Link to Tracker</w:t>
            </w:r>
          </w:p>
        </w:tc>
        <w:tc>
          <w:tcPr>
            <w:tcW w:w="2795" w:type="dxa"/>
          </w:tcPr>
          <w:p w14:paraId="5F02D98C" w14:textId="77777777" w:rsidR="00F642F0" w:rsidRPr="00C75AB4" w:rsidRDefault="00F642F0" w:rsidP="00BC6738">
            <w:pPr>
              <w:widowControl w:val="0"/>
              <w:autoSpaceDE w:val="0"/>
              <w:autoSpaceDN w:val="0"/>
              <w:spacing w:before="97" w:line="240" w:lineRule="auto"/>
              <w:ind w:left="110"/>
              <w:rPr>
                <w:rFonts w:ascii="Arial Narrow" w:eastAsia="Arial Narrow" w:hAnsi="Arial Narrow" w:cs="Arial Narrow"/>
                <w:sz w:val="20"/>
                <w:szCs w:val="22"/>
                <w:lang w:bidi="en-US"/>
              </w:rPr>
            </w:pPr>
          </w:p>
        </w:tc>
      </w:tr>
    </w:tbl>
    <w:p w14:paraId="1B405151" w14:textId="77777777" w:rsidR="00F642F0" w:rsidRPr="00C75AB4" w:rsidRDefault="00F642F0" w:rsidP="00F642F0">
      <w:pPr>
        <w:widowControl w:val="0"/>
        <w:autoSpaceDE w:val="0"/>
        <w:autoSpaceDN w:val="0"/>
        <w:spacing w:before="10" w:after="1" w:line="240" w:lineRule="auto"/>
        <w:rPr>
          <w:rFonts w:ascii="Arial Narrow" w:eastAsia="Arial Narrow" w:hAnsi="Arial Narrow" w:cs="Arial Narrow"/>
          <w:b/>
          <w:sz w:val="20"/>
          <w:szCs w:val="22"/>
          <w:lang w:bidi="en-US"/>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50"/>
        <w:gridCol w:w="6478"/>
        <w:gridCol w:w="6077"/>
      </w:tblGrid>
      <w:tr w:rsidR="00F642F0" w:rsidRPr="00C75AB4" w14:paraId="7425FC80" w14:textId="77777777" w:rsidTr="00BC6738">
        <w:trPr>
          <w:trHeight w:val="315"/>
        </w:trPr>
        <w:tc>
          <w:tcPr>
            <w:tcW w:w="14405" w:type="dxa"/>
            <w:gridSpan w:val="3"/>
            <w:shd w:val="clear" w:color="auto" w:fill="D9D9D9" w:themeFill="background1" w:themeFillShade="D9"/>
          </w:tcPr>
          <w:p w14:paraId="0D7C49C0" w14:textId="77777777" w:rsidR="00F642F0" w:rsidRPr="00C75AB4" w:rsidRDefault="00F642F0" w:rsidP="00BC6738">
            <w:pPr>
              <w:widowControl w:val="0"/>
              <w:autoSpaceDE w:val="0"/>
              <w:autoSpaceDN w:val="0"/>
              <w:spacing w:line="240" w:lineRule="auto"/>
              <w:ind w:left="5985" w:right="5985"/>
              <w:jc w:val="center"/>
              <w:rPr>
                <w:rFonts w:ascii="Arial Narrow" w:eastAsia="Arial Narrow" w:hAnsi="Arial Narrow" w:cs="Arial Narrow"/>
                <w:b/>
                <w:szCs w:val="22"/>
                <w:lang w:bidi="en-US"/>
              </w:rPr>
            </w:pPr>
            <w:r w:rsidRPr="00C75AB4">
              <w:rPr>
                <w:rFonts w:ascii="Arial Narrow" w:eastAsia="Arial Narrow" w:hAnsi="Arial Narrow" w:cs="Arial Narrow"/>
                <w:b/>
                <w:szCs w:val="22"/>
                <w:lang w:bidi="en-US"/>
              </w:rPr>
              <w:t>Planning and Preparation</w:t>
            </w:r>
          </w:p>
        </w:tc>
      </w:tr>
      <w:tr w:rsidR="00F642F0" w:rsidRPr="00C75AB4" w14:paraId="7B4C7700" w14:textId="77777777" w:rsidTr="00BC6738">
        <w:trPr>
          <w:trHeight w:val="492"/>
        </w:trPr>
        <w:tc>
          <w:tcPr>
            <w:tcW w:w="14405" w:type="dxa"/>
            <w:gridSpan w:val="3"/>
            <w:shd w:val="clear" w:color="auto" w:fill="D9D9D9" w:themeFill="background1" w:themeFillShade="D9"/>
          </w:tcPr>
          <w:p w14:paraId="7054ABB7" w14:textId="77777777" w:rsidR="00F642F0" w:rsidRPr="00C75AB4" w:rsidRDefault="00F642F0" w:rsidP="00BC6738">
            <w:pPr>
              <w:widowControl w:val="0"/>
              <w:autoSpaceDE w:val="0"/>
              <w:autoSpaceDN w:val="0"/>
              <w:spacing w:before="9" w:line="226" w:lineRule="exact"/>
              <w:ind w:left="105"/>
              <w:rPr>
                <w:rFonts w:ascii="Arial Narrow" w:eastAsia="Arial Narrow" w:hAnsi="Arial Narrow" w:cs="Arial Narrow"/>
                <w:sz w:val="20"/>
                <w:szCs w:val="22"/>
                <w:lang w:bidi="en-US"/>
              </w:rPr>
            </w:pPr>
            <w:r w:rsidRPr="00C75AB4">
              <w:rPr>
                <w:rFonts w:ascii="Arial Narrow" w:eastAsia="Arial Narrow" w:hAnsi="Arial Narrow" w:cs="Arial Narrow"/>
                <w:b/>
                <w:sz w:val="20"/>
                <w:szCs w:val="22"/>
                <w:lang w:bidi="en-US"/>
              </w:rPr>
              <w:t xml:space="preserve">Cultural Context: </w:t>
            </w:r>
            <w:r w:rsidRPr="00C75AB4">
              <w:rPr>
                <w:rFonts w:ascii="Arial Narrow" w:eastAsia="Arial Narrow" w:hAnsi="Arial Narrow" w:cs="Arial Narrow"/>
                <w:sz w:val="14"/>
                <w:szCs w:val="22"/>
                <w:lang w:bidi="en-US"/>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F642F0" w:rsidRPr="00C75AB4" w14:paraId="4B67380C" w14:textId="77777777" w:rsidTr="00BC6738">
        <w:trPr>
          <w:trHeight w:val="1338"/>
        </w:trPr>
        <w:tc>
          <w:tcPr>
            <w:tcW w:w="1850" w:type="dxa"/>
            <w:shd w:val="clear" w:color="auto" w:fill="D9D9D9" w:themeFill="background1" w:themeFillShade="D9"/>
          </w:tcPr>
          <w:p w14:paraId="3F7E2E04" w14:textId="77777777" w:rsidR="00F642F0" w:rsidRPr="00C75AB4" w:rsidRDefault="00F642F0" w:rsidP="00BC6738">
            <w:pPr>
              <w:widowControl w:val="0"/>
              <w:autoSpaceDE w:val="0"/>
              <w:autoSpaceDN w:val="0"/>
              <w:spacing w:line="237" w:lineRule="auto"/>
              <w:ind w:right="172"/>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Standards Based Objective(s)</w:t>
            </w:r>
          </w:p>
          <w:p w14:paraId="66B82266" w14:textId="77777777" w:rsidR="00F642F0" w:rsidRPr="00C75AB4" w:rsidRDefault="00F642F0" w:rsidP="00BC6738">
            <w:pPr>
              <w:widowControl w:val="0"/>
              <w:autoSpaceDE w:val="0"/>
              <w:autoSpaceDN w:val="0"/>
              <w:spacing w:line="237" w:lineRule="auto"/>
              <w:ind w:right="172"/>
              <w:jc w:val="center"/>
              <w:rPr>
                <w:rFonts w:ascii="Arial Narrow" w:eastAsia="Arial Narrow" w:hAnsi="Arial Narrow" w:cs="Arial Narrow"/>
                <w:color w:val="002060"/>
                <w:sz w:val="16"/>
                <w:szCs w:val="22"/>
                <w:lang w:bidi="en-US"/>
              </w:rPr>
            </w:pPr>
            <w:r w:rsidRPr="00C75AB4">
              <w:rPr>
                <w:rFonts w:ascii="Arial Narrow" w:eastAsia="Arial Narrow" w:hAnsi="Arial Narrow" w:cs="Arial Narrow"/>
                <w:color w:val="002060"/>
                <w:sz w:val="14"/>
                <w:szCs w:val="22"/>
                <w:lang w:bidi="en-US"/>
              </w:rPr>
              <w:t>Long term goal about what students will know and be able to do at the end of a unit.  (</w:t>
            </w:r>
            <w:r w:rsidRPr="00C75AB4">
              <w:rPr>
                <w:rFonts w:ascii="Arial Narrow" w:eastAsia="Arial Narrow" w:hAnsi="Arial Narrow" w:cs="Arial Narrow"/>
                <w:i/>
                <w:color w:val="002060"/>
                <w:sz w:val="14"/>
                <w:szCs w:val="22"/>
                <w:lang w:bidi="en-US"/>
              </w:rPr>
              <w:t>Information for this section can be copied from the Curriculum Plan or Proficiency Scale.)</w:t>
            </w:r>
          </w:p>
        </w:tc>
        <w:tc>
          <w:tcPr>
            <w:tcW w:w="12555" w:type="dxa"/>
            <w:gridSpan w:val="2"/>
            <w:shd w:val="clear" w:color="auto" w:fill="DEEAF6"/>
          </w:tcPr>
          <w:p w14:paraId="410C7FD1" w14:textId="77777777" w:rsidR="00F642F0" w:rsidRPr="00C75AB4" w:rsidRDefault="00F642F0" w:rsidP="00BC6738">
            <w:pPr>
              <w:widowControl w:val="0"/>
              <w:autoSpaceDE w:val="0"/>
              <w:autoSpaceDN w:val="0"/>
              <w:spacing w:before="40" w:line="226" w:lineRule="exact"/>
              <w:ind w:left="1046" w:right="1048"/>
              <w:jc w:val="center"/>
              <w:rPr>
                <w:rFonts w:ascii="Arial Narrow" w:eastAsia="Arial Narrow" w:hAnsi="Arial Narrow" w:cs="Arial Narrow"/>
                <w:b/>
                <w:sz w:val="20"/>
                <w:lang w:bidi="en-US"/>
              </w:rPr>
            </w:pPr>
            <w:r w:rsidRPr="00C75AB4">
              <w:rPr>
                <w:rFonts w:ascii="Arial Narrow" w:eastAsia="Arial Narrow" w:hAnsi="Arial Narrow" w:cs="Arial Narrow"/>
                <w:b/>
                <w:bCs/>
                <w:sz w:val="20"/>
                <w:lang w:bidi="en-US"/>
              </w:rPr>
              <w:t>Missouri Learning Standards</w:t>
            </w:r>
          </w:p>
          <w:p w14:paraId="0411C9B3" w14:textId="125E9AD0" w:rsidR="003657EB" w:rsidRPr="003657EB" w:rsidRDefault="003657EB" w:rsidP="003657EB">
            <w:pPr>
              <w:widowControl w:val="0"/>
              <w:tabs>
                <w:tab w:val="left" w:pos="1027"/>
              </w:tabs>
              <w:autoSpaceDE w:val="0"/>
              <w:autoSpaceDN w:val="0"/>
              <w:spacing w:line="240" w:lineRule="auto"/>
              <w:ind w:right="1035"/>
              <w:rPr>
                <w:rFonts w:ascii="Arial Narrow" w:eastAsia="Times New Roman" w:hAnsi="Arial Narrow"/>
                <w:sz w:val="20"/>
                <w:lang w:bidi="en-US"/>
              </w:rPr>
            </w:pPr>
          </w:p>
          <w:p w14:paraId="397382D0" w14:textId="5B0CFCF6" w:rsidR="003657EB" w:rsidRPr="003657EB" w:rsidRDefault="003657EB" w:rsidP="003657EB">
            <w:pPr>
              <w:widowControl w:val="0"/>
              <w:numPr>
                <w:ilvl w:val="0"/>
                <w:numId w:val="1"/>
              </w:numPr>
              <w:tabs>
                <w:tab w:val="left" w:pos="1027"/>
              </w:tabs>
              <w:autoSpaceDE w:val="0"/>
              <w:autoSpaceDN w:val="0"/>
              <w:spacing w:line="240" w:lineRule="auto"/>
              <w:ind w:right="1035"/>
              <w:rPr>
                <w:rFonts w:ascii="Arial Narrow" w:eastAsia="Times New Roman" w:hAnsi="Arial Narrow"/>
                <w:sz w:val="20"/>
                <w:lang w:bidi="en-US"/>
              </w:rPr>
            </w:pPr>
            <w:proofErr w:type="gramStart"/>
            <w:r w:rsidRPr="000E3F2E">
              <w:rPr>
                <w:rFonts w:ascii="Arial Narrow" w:eastAsia="Times New Roman" w:hAnsi="Arial Narrow"/>
                <w:b/>
                <w:bCs/>
                <w:sz w:val="20"/>
                <w:lang w:bidi="en-US"/>
              </w:rPr>
              <w:t>1.RI.6.A</w:t>
            </w:r>
            <w:proofErr w:type="gramEnd"/>
            <w:r w:rsidRPr="003657EB">
              <w:rPr>
                <w:rFonts w:ascii="Arial Narrow" w:eastAsia="Times New Roman" w:hAnsi="Arial Narrow"/>
                <w:sz w:val="20"/>
                <w:lang w:bidi="en-US"/>
              </w:rPr>
              <w:t xml:space="preserve"> Describe cultural characteristics of your school &amp; community including language, celebrations, customs, holidays, artistic expression, food, dress, &amp; traditions. </w:t>
            </w:r>
          </w:p>
          <w:p w14:paraId="0A5DCBFC" w14:textId="50F5B634" w:rsidR="00F642F0" w:rsidRPr="000E3F2E" w:rsidRDefault="003657EB" w:rsidP="000E3F2E">
            <w:pPr>
              <w:widowControl w:val="0"/>
              <w:numPr>
                <w:ilvl w:val="0"/>
                <w:numId w:val="1"/>
              </w:numPr>
              <w:tabs>
                <w:tab w:val="left" w:pos="1027"/>
              </w:tabs>
              <w:autoSpaceDE w:val="0"/>
              <w:autoSpaceDN w:val="0"/>
              <w:spacing w:line="240" w:lineRule="auto"/>
              <w:ind w:right="1035"/>
              <w:rPr>
                <w:rFonts w:ascii="Arial Narrow" w:eastAsia="Times New Roman" w:hAnsi="Arial Narrow"/>
                <w:sz w:val="20"/>
                <w:lang w:bidi="en-US"/>
              </w:rPr>
            </w:pPr>
            <w:r w:rsidRPr="000E3F2E">
              <w:rPr>
                <w:rFonts w:ascii="Arial Narrow" w:eastAsia="Times New Roman" w:hAnsi="Arial Narrow"/>
                <w:b/>
                <w:bCs/>
                <w:sz w:val="20"/>
                <w:lang w:bidi="en-US"/>
              </w:rPr>
              <w:t>1.EG.5.C.b</w:t>
            </w:r>
            <w:r w:rsidRPr="000E3F2E">
              <w:rPr>
                <w:rFonts w:ascii="Arial Narrow" w:eastAsia="Times New Roman" w:hAnsi="Arial Narrow"/>
                <w:sz w:val="20"/>
                <w:lang w:bidi="en-US"/>
              </w:rPr>
              <w:t xml:space="preserve"> Describe human characteristics of your community such as population composition, architecture, kinds of economic and recreational activities, transportation and communication networks, </w:t>
            </w:r>
            <w:proofErr w:type="spellStart"/>
            <w:r w:rsidRPr="000E3F2E">
              <w:rPr>
                <w:rFonts w:ascii="Arial Narrow" w:eastAsia="Times New Roman" w:hAnsi="Arial Narrow"/>
                <w:sz w:val="20"/>
                <w:lang w:bidi="en-US"/>
              </w:rPr>
              <w:t>etc</w:t>
            </w:r>
            <w:proofErr w:type="spellEnd"/>
            <w:r w:rsidRPr="000E3F2E">
              <w:rPr>
                <w:rFonts w:ascii="Arial Narrow" w:eastAsia="Times New Roman" w:hAnsi="Arial Narrow"/>
                <w:sz w:val="20"/>
                <w:lang w:bidi="en-US"/>
              </w:rPr>
              <w:t xml:space="preserve"> </w:t>
            </w:r>
          </w:p>
        </w:tc>
      </w:tr>
      <w:tr w:rsidR="00F642F0" w:rsidRPr="00C75AB4" w14:paraId="391A7301" w14:textId="77777777" w:rsidTr="00BC6738">
        <w:trPr>
          <w:trHeight w:val="590"/>
        </w:trPr>
        <w:tc>
          <w:tcPr>
            <w:tcW w:w="1850" w:type="dxa"/>
            <w:vMerge w:val="restart"/>
            <w:tcBorders>
              <w:top w:val="single" w:sz="4" w:space="0" w:color="auto"/>
            </w:tcBorders>
            <w:shd w:val="clear" w:color="auto" w:fill="D9D9D9" w:themeFill="background1" w:themeFillShade="D9"/>
          </w:tcPr>
          <w:p w14:paraId="51DDF25C" w14:textId="77777777" w:rsidR="00F642F0" w:rsidRPr="00C75AB4" w:rsidRDefault="00F642F0" w:rsidP="00BC6738">
            <w:pPr>
              <w:widowControl w:val="0"/>
              <w:autoSpaceDE w:val="0"/>
              <w:autoSpaceDN w:val="0"/>
              <w:spacing w:line="237" w:lineRule="auto"/>
              <w:ind w:right="172"/>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Learning Target(s)</w:t>
            </w:r>
          </w:p>
          <w:p w14:paraId="4AA790A2" w14:textId="77777777" w:rsidR="00F642F0" w:rsidRPr="00C75AB4" w:rsidRDefault="00F642F0" w:rsidP="00BC6738">
            <w:pPr>
              <w:widowControl w:val="0"/>
              <w:autoSpaceDE w:val="0"/>
              <w:autoSpaceDN w:val="0"/>
              <w:spacing w:line="237" w:lineRule="auto"/>
              <w:ind w:right="172"/>
              <w:jc w:val="center"/>
              <w:rPr>
                <w:rFonts w:ascii="Arial Narrow" w:eastAsia="Arial Narrow" w:hAnsi="Arial Narrow" w:cs="Arial Narrow"/>
                <w:b/>
                <w:sz w:val="12"/>
                <w:szCs w:val="16"/>
                <w:lang w:bidi="en-US"/>
              </w:rPr>
            </w:pPr>
            <w:r w:rsidRPr="00C75AB4">
              <w:rPr>
                <w:rFonts w:ascii="Arial Narrow" w:eastAsia="Arial Narrow" w:hAnsi="Arial Narrow" w:cs="Arial Narrow"/>
                <w:b/>
                <w:bCs/>
                <w:i/>
                <w:color w:val="44546A" w:themeColor="text2"/>
                <w:sz w:val="12"/>
                <w:szCs w:val="16"/>
                <w:lang w:bidi="en-US"/>
              </w:rPr>
              <w:t>Learning targets</w:t>
            </w:r>
            <w:r w:rsidRPr="00C75AB4">
              <w:rPr>
                <w:rFonts w:ascii="Arial Narrow" w:eastAsia="Arial Narrow" w:hAnsi="Arial Narrow" w:cs="Arial Narrow"/>
                <w:i/>
                <w:color w:val="44546A" w:themeColor="text2"/>
                <w:sz w:val="12"/>
                <w:szCs w:val="16"/>
                <w:lang w:bidi="en-US"/>
              </w:rPr>
              <w:t> are short term, student-friendly statements that clearly define what students should know and be able to do at the end of the lesson. </w:t>
            </w:r>
          </w:p>
          <w:p w14:paraId="19646F32"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color w:val="002060"/>
                <w:sz w:val="2"/>
                <w:szCs w:val="2"/>
                <w:lang w:bidi="en-US"/>
              </w:rPr>
            </w:pPr>
            <w:r w:rsidRPr="00C75AB4">
              <w:rPr>
                <w:rFonts w:ascii="Arial Narrow" w:eastAsia="Arial Narrow" w:hAnsi="Arial Narrow" w:cs="Arial Narrow"/>
                <w:color w:val="002060"/>
                <w:sz w:val="12"/>
                <w:szCs w:val="22"/>
                <w:lang w:bidi="en-US"/>
              </w:rPr>
              <w:t>(Information for this section of the plan can be copied from the Curriculum Plan or Proficiency Scale.)</w:t>
            </w:r>
          </w:p>
        </w:tc>
        <w:tc>
          <w:tcPr>
            <w:tcW w:w="6478" w:type="dxa"/>
            <w:tcBorders>
              <w:top w:val="single" w:sz="4" w:space="0" w:color="auto"/>
            </w:tcBorders>
            <w:shd w:val="clear" w:color="auto" w:fill="DEEAF6"/>
          </w:tcPr>
          <w:p w14:paraId="3D0A8A8F" w14:textId="77777777" w:rsidR="00F642F0" w:rsidRPr="00C75AB4" w:rsidRDefault="00F642F0" w:rsidP="00BC6738">
            <w:pPr>
              <w:widowControl w:val="0"/>
              <w:autoSpaceDE w:val="0"/>
              <w:autoSpaceDN w:val="0"/>
              <w:spacing w:before="10" w:line="230" w:lineRule="auto"/>
              <w:ind w:left="105" w:right="157"/>
              <w:rPr>
                <w:rFonts w:ascii="Arial Narrow" w:eastAsia="Times New Roman" w:hAnsi="Arial Narrow"/>
                <w:i/>
                <w:iCs/>
                <w:sz w:val="16"/>
                <w:lang w:bidi="en-US"/>
              </w:rPr>
            </w:pPr>
            <w:r w:rsidRPr="00C75AB4">
              <w:rPr>
                <w:rFonts w:ascii="Arial Narrow" w:eastAsia="Times New Roman" w:hAnsi="Arial Narrow"/>
                <w:b/>
                <w:bCs/>
                <w:sz w:val="16"/>
                <w:lang w:bidi="en-US"/>
              </w:rPr>
              <w:t xml:space="preserve">Know </w:t>
            </w:r>
            <w:r w:rsidRPr="00C75AB4">
              <w:rPr>
                <w:rFonts w:ascii="Arial Narrow" w:eastAsia="Times New Roman" w:hAnsi="Arial Narrow"/>
                <w:i/>
                <w:iCs/>
                <w:color w:val="44546A" w:themeColor="text2"/>
                <w:sz w:val="16"/>
                <w:lang w:bidi="en-US"/>
              </w:rPr>
              <w:t>(What are the learning targets?) Learning targets are short term, student-friendly statements that clearly define what students should know and be able to do at the end of the lesson(s). This comes directly from the unwrapped content standard in the Content Area Proficiency Scales and should be written as “I can…” or “The student can…” statements.</w:t>
            </w:r>
          </w:p>
        </w:tc>
        <w:tc>
          <w:tcPr>
            <w:tcW w:w="6077" w:type="dxa"/>
            <w:shd w:val="clear" w:color="auto" w:fill="DEEAF6"/>
          </w:tcPr>
          <w:p w14:paraId="58726F08" w14:textId="77777777" w:rsidR="00F642F0" w:rsidRPr="00C75AB4" w:rsidRDefault="00F642F0" w:rsidP="00BC6738">
            <w:pPr>
              <w:widowControl w:val="0"/>
              <w:autoSpaceDE w:val="0"/>
              <w:autoSpaceDN w:val="0"/>
              <w:spacing w:before="10" w:line="230" w:lineRule="auto"/>
              <w:ind w:left="109" w:right="240"/>
              <w:rPr>
                <w:rFonts w:ascii="Arial Narrow" w:eastAsia="Times New Roman" w:hAnsi="Arial Narrow"/>
                <w:i/>
                <w:iCs/>
                <w:color w:val="44546A" w:themeColor="text2"/>
                <w:sz w:val="16"/>
                <w:lang w:bidi="en-US"/>
              </w:rPr>
            </w:pPr>
            <w:r w:rsidRPr="00C75AB4">
              <w:rPr>
                <w:rFonts w:ascii="Arial Narrow" w:eastAsia="Times New Roman" w:hAnsi="Arial Narrow"/>
                <w:b/>
                <w:bCs/>
                <w:sz w:val="16"/>
                <w:lang w:bidi="en-US"/>
              </w:rPr>
              <w:t xml:space="preserve">Do </w:t>
            </w:r>
            <w:r w:rsidRPr="00C75AB4">
              <w:rPr>
                <w:rFonts w:ascii="Arial Narrow" w:eastAsia="Times New Roman" w:hAnsi="Arial Narrow"/>
                <w:i/>
                <w:iCs/>
                <w:color w:val="44546A" w:themeColor="text2"/>
                <w:sz w:val="16"/>
                <w:lang w:bidi="en-US"/>
              </w:rPr>
              <w:t>(Define how students will demonstrate that they have met the learning target. This section is grade level and content specific.  Please reference the exemplar from your Content Area Curriculum Specialist.)</w:t>
            </w:r>
          </w:p>
        </w:tc>
      </w:tr>
      <w:tr w:rsidR="00F642F0" w:rsidRPr="00C75AB4" w14:paraId="423A8877" w14:textId="77777777" w:rsidTr="00BC6738">
        <w:trPr>
          <w:trHeight w:val="740"/>
        </w:trPr>
        <w:tc>
          <w:tcPr>
            <w:tcW w:w="1850" w:type="dxa"/>
            <w:vMerge/>
          </w:tcPr>
          <w:p w14:paraId="46BAB2D2"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
                <w:szCs w:val="2"/>
                <w:lang w:bidi="en-US"/>
              </w:rPr>
            </w:pPr>
          </w:p>
        </w:tc>
        <w:tc>
          <w:tcPr>
            <w:tcW w:w="6478" w:type="dxa"/>
          </w:tcPr>
          <w:p w14:paraId="036B0ABE" w14:textId="29685C12" w:rsidR="00F642F0" w:rsidRPr="00C75AB4" w:rsidRDefault="00F642F0" w:rsidP="00BC6738">
            <w:pPr>
              <w:widowControl w:val="0"/>
              <w:autoSpaceDE w:val="0"/>
              <w:autoSpaceDN w:val="0"/>
              <w:spacing w:line="240" w:lineRule="auto"/>
              <w:ind w:left="140" w:right="260"/>
              <w:rPr>
                <w:rFonts w:ascii="Arial Narrow" w:eastAsia="Times New Roman" w:hAnsi="Arial Narrow"/>
                <w:sz w:val="20"/>
                <w:lang w:bidi="en-US"/>
              </w:rPr>
            </w:pPr>
            <w:r w:rsidRPr="00C75AB4">
              <w:rPr>
                <w:rFonts w:ascii="Arial Narrow" w:eastAsia="Times New Roman" w:hAnsi="Arial Narrow"/>
                <w:b/>
                <w:bCs/>
                <w:sz w:val="20"/>
                <w:lang w:bidi="en-US"/>
              </w:rPr>
              <w:t>The studen</w:t>
            </w:r>
            <w:r w:rsidR="0072608B" w:rsidRPr="0072608B">
              <w:rPr>
                <w:rFonts w:ascii="Arial Narrow" w:eastAsia="Times New Roman" w:hAnsi="Arial Narrow"/>
                <w:b/>
                <w:bCs/>
                <w:sz w:val="20"/>
                <w:lang w:bidi="en-US"/>
              </w:rPr>
              <w:t>ts will be able to describe traditions in their</w:t>
            </w:r>
            <w:r w:rsidR="0072608B">
              <w:rPr>
                <w:rFonts w:ascii="Arial Narrow" w:eastAsia="Times New Roman" w:hAnsi="Arial Narrow"/>
                <w:b/>
                <w:bCs/>
                <w:sz w:val="20"/>
                <w:lang w:bidi="en-US"/>
              </w:rPr>
              <w:t xml:space="preserve"> family,</w:t>
            </w:r>
            <w:r w:rsidR="0072608B" w:rsidRPr="0072608B">
              <w:rPr>
                <w:rFonts w:ascii="Arial Narrow" w:eastAsia="Times New Roman" w:hAnsi="Arial Narrow"/>
                <w:b/>
                <w:bCs/>
                <w:sz w:val="20"/>
                <w:lang w:bidi="en-US"/>
              </w:rPr>
              <w:t xml:space="preserve"> school</w:t>
            </w:r>
            <w:r w:rsidR="0072608B">
              <w:rPr>
                <w:rFonts w:ascii="Arial Narrow" w:eastAsia="Times New Roman" w:hAnsi="Arial Narrow"/>
                <w:b/>
                <w:bCs/>
                <w:sz w:val="20"/>
                <w:lang w:bidi="en-US"/>
              </w:rPr>
              <w:t>,</w:t>
            </w:r>
            <w:r w:rsidR="0072608B" w:rsidRPr="0072608B">
              <w:rPr>
                <w:rFonts w:ascii="Arial Narrow" w:eastAsia="Times New Roman" w:hAnsi="Arial Narrow"/>
                <w:b/>
                <w:bCs/>
                <w:sz w:val="20"/>
                <w:lang w:bidi="en-US"/>
              </w:rPr>
              <w:t xml:space="preserve"> and community.</w:t>
            </w:r>
          </w:p>
        </w:tc>
        <w:tc>
          <w:tcPr>
            <w:tcW w:w="6077" w:type="dxa"/>
          </w:tcPr>
          <w:p w14:paraId="3C87D671" w14:textId="7A17B0B7" w:rsidR="00F642F0" w:rsidRPr="004349D7" w:rsidRDefault="00F642F0" w:rsidP="004349D7">
            <w:pPr>
              <w:widowControl w:val="0"/>
              <w:autoSpaceDE w:val="0"/>
              <w:autoSpaceDN w:val="0"/>
              <w:spacing w:line="240" w:lineRule="auto"/>
              <w:ind w:left="180" w:hanging="270"/>
              <w:rPr>
                <w:rFonts w:ascii="Arial Narrow" w:eastAsia="Times New Roman" w:hAnsi="Arial Narrow"/>
                <w:b/>
                <w:sz w:val="20"/>
                <w:szCs w:val="22"/>
                <w:lang w:bidi="en-US"/>
              </w:rPr>
            </w:pPr>
            <w:r>
              <w:rPr>
                <w:rFonts w:ascii="Arial Narrow" w:eastAsia="Times New Roman" w:hAnsi="Arial Narrow"/>
                <w:b/>
                <w:sz w:val="20"/>
                <w:szCs w:val="22"/>
                <w:lang w:bidi="en-US"/>
              </w:rPr>
              <w:t xml:space="preserve">     </w:t>
            </w:r>
            <w:r w:rsidRPr="00C75AB4">
              <w:rPr>
                <w:rFonts w:ascii="Arial Narrow" w:eastAsia="Times New Roman" w:hAnsi="Arial Narrow"/>
                <w:b/>
                <w:sz w:val="20"/>
                <w:szCs w:val="22"/>
                <w:lang w:bidi="en-US"/>
              </w:rPr>
              <w:t xml:space="preserve">The student will </w:t>
            </w:r>
            <w:r w:rsidR="00C5637A" w:rsidRPr="00C5637A">
              <w:rPr>
                <w:rFonts w:ascii="Arial Narrow" w:eastAsia="Times New Roman" w:hAnsi="Arial Narrow"/>
                <w:b/>
                <w:sz w:val="20"/>
                <w:szCs w:val="22"/>
                <w:lang w:bidi="en-US"/>
              </w:rPr>
              <w:t>describe cultural characteristics of my school and community</w:t>
            </w:r>
            <w:r w:rsidR="00676440">
              <w:rPr>
                <w:rFonts w:ascii="Arial Narrow" w:eastAsia="Times New Roman" w:hAnsi="Arial Narrow"/>
                <w:b/>
                <w:sz w:val="20"/>
                <w:szCs w:val="22"/>
                <w:lang w:bidi="en-US"/>
              </w:rPr>
              <w:t>, u</w:t>
            </w:r>
            <w:r w:rsidR="00C5637A" w:rsidRPr="00C5637A">
              <w:rPr>
                <w:rFonts w:ascii="Arial Narrow" w:eastAsia="Times New Roman" w:hAnsi="Arial Narrow"/>
                <w:b/>
                <w:sz w:val="20"/>
                <w:szCs w:val="22"/>
                <w:lang w:bidi="en-US"/>
              </w:rPr>
              <w:t>se artifacts to explain how culture is shared</w:t>
            </w:r>
            <w:r w:rsidR="004349D7">
              <w:rPr>
                <w:rFonts w:ascii="Arial Narrow" w:eastAsia="Times New Roman" w:hAnsi="Arial Narrow"/>
                <w:b/>
                <w:sz w:val="20"/>
                <w:szCs w:val="22"/>
                <w:lang w:bidi="en-US"/>
              </w:rPr>
              <w:t xml:space="preserve"> and </w:t>
            </w:r>
            <w:r w:rsidR="00C5637A" w:rsidRPr="00C5637A">
              <w:rPr>
                <w:rFonts w:ascii="Arial Narrow" w:eastAsia="Times New Roman" w:hAnsi="Arial Narrow"/>
                <w:b/>
                <w:sz w:val="20"/>
                <w:szCs w:val="22"/>
                <w:lang w:bidi="en-US"/>
              </w:rPr>
              <w:t xml:space="preserve">explain the contributions of significant individuals in our history. </w:t>
            </w:r>
            <w:r w:rsidRPr="00C75AB4">
              <w:rPr>
                <w:rFonts w:ascii="Arial Narrow" w:eastAsia="Times New Roman" w:hAnsi="Arial Narrow"/>
                <w:b/>
                <w:sz w:val="20"/>
                <w:szCs w:val="22"/>
                <w:lang w:bidi="en-US"/>
              </w:rPr>
              <w:t xml:space="preserve">  </w:t>
            </w:r>
          </w:p>
        </w:tc>
      </w:tr>
      <w:tr w:rsidR="00F642F0" w:rsidRPr="00C75AB4" w14:paraId="7DE2924F" w14:textId="77777777" w:rsidTr="00BC6738">
        <w:trPr>
          <w:trHeight w:val="519"/>
        </w:trPr>
        <w:tc>
          <w:tcPr>
            <w:tcW w:w="1850" w:type="dxa"/>
            <w:shd w:val="clear" w:color="auto" w:fill="D9D9D9" w:themeFill="background1" w:themeFillShade="D9"/>
          </w:tcPr>
          <w:p w14:paraId="5A9207C8" w14:textId="77777777" w:rsidR="00F642F0" w:rsidRPr="00C75AB4" w:rsidRDefault="00F642F0" w:rsidP="00BC6738">
            <w:pPr>
              <w:widowControl w:val="0"/>
              <w:autoSpaceDE w:val="0"/>
              <w:autoSpaceDN w:val="0"/>
              <w:spacing w:line="240" w:lineRule="auto"/>
              <w:ind w:left="105" w:right="120"/>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Essential        Question(s)</w:t>
            </w:r>
          </w:p>
        </w:tc>
        <w:tc>
          <w:tcPr>
            <w:tcW w:w="12555" w:type="dxa"/>
            <w:gridSpan w:val="2"/>
          </w:tcPr>
          <w:p w14:paraId="2F417998" w14:textId="3AF03B63" w:rsidR="00F642F0" w:rsidRPr="00C75AB4" w:rsidRDefault="004F310B" w:rsidP="00BC6738">
            <w:pPr>
              <w:widowControl w:val="0"/>
              <w:autoSpaceDE w:val="0"/>
              <w:autoSpaceDN w:val="0"/>
              <w:spacing w:line="240" w:lineRule="auto"/>
              <w:rPr>
                <w:rFonts w:ascii="Arial Narrow" w:eastAsia="Times New Roman" w:hAnsi="Arial Narrow"/>
                <w:lang w:bidi="en-US"/>
              </w:rPr>
            </w:pPr>
            <w:r w:rsidRPr="004F310B">
              <w:rPr>
                <w:rFonts w:ascii="Arial Narrow" w:eastAsia="Times New Roman" w:hAnsi="Arial Narrow"/>
                <w:lang w:bidi="en-US"/>
              </w:rPr>
              <w:t xml:space="preserve">How does my </w:t>
            </w:r>
            <w:r w:rsidR="00BE2374">
              <w:rPr>
                <w:rFonts w:ascii="Arial Narrow" w:eastAsia="Times New Roman" w:hAnsi="Arial Narrow"/>
                <w:lang w:bidi="en-US"/>
              </w:rPr>
              <w:t>culture</w:t>
            </w:r>
            <w:r w:rsidRPr="004F310B">
              <w:rPr>
                <w:rFonts w:ascii="Arial Narrow" w:eastAsia="Times New Roman" w:hAnsi="Arial Narrow"/>
                <w:lang w:bidi="en-US"/>
              </w:rPr>
              <w:t xml:space="preserve"> and community influence each other?</w:t>
            </w:r>
          </w:p>
        </w:tc>
      </w:tr>
      <w:tr w:rsidR="00F642F0" w:rsidRPr="00C75AB4" w14:paraId="0E4B37D5" w14:textId="77777777" w:rsidTr="00BC6738">
        <w:trPr>
          <w:trHeight w:val="375"/>
        </w:trPr>
        <w:tc>
          <w:tcPr>
            <w:tcW w:w="1850" w:type="dxa"/>
            <w:shd w:val="clear" w:color="auto" w:fill="D9D9D9" w:themeFill="background1" w:themeFillShade="D9"/>
          </w:tcPr>
          <w:p w14:paraId="7813D596" w14:textId="77777777" w:rsidR="00F642F0" w:rsidRPr="00C75AB4" w:rsidRDefault="00F642F0" w:rsidP="00BC6738">
            <w:pPr>
              <w:widowControl w:val="0"/>
              <w:autoSpaceDE w:val="0"/>
              <w:autoSpaceDN w:val="0"/>
              <w:spacing w:line="240" w:lineRule="auto"/>
              <w:ind w:left="101" w:right="172"/>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Academic Vocabulary</w:t>
            </w:r>
          </w:p>
        </w:tc>
        <w:tc>
          <w:tcPr>
            <w:tcW w:w="12555" w:type="dxa"/>
            <w:gridSpan w:val="2"/>
          </w:tcPr>
          <w:p w14:paraId="2BF5C31F" w14:textId="0A2A5811" w:rsidR="00F642F0" w:rsidRPr="00C75AB4" w:rsidRDefault="00F642F0" w:rsidP="00BC6738">
            <w:pPr>
              <w:widowControl w:val="0"/>
              <w:autoSpaceDE w:val="0"/>
              <w:autoSpaceDN w:val="0"/>
              <w:spacing w:line="240" w:lineRule="auto"/>
              <w:rPr>
                <w:rFonts w:ascii="Arial Narrow" w:eastAsia="Times New Roman" w:hAnsi="Arial Narrow"/>
                <w:lang w:bidi="en-US"/>
              </w:rPr>
            </w:pPr>
            <w:r w:rsidRPr="00C75AB4">
              <w:rPr>
                <w:rFonts w:ascii="Arial Narrow" w:eastAsia="Times New Roman" w:hAnsi="Arial Narrow"/>
                <w:lang w:bidi="en-US"/>
              </w:rPr>
              <w:t xml:space="preserve"> Community, </w:t>
            </w:r>
            <w:r w:rsidR="00BE2374" w:rsidRPr="00BE2374">
              <w:rPr>
                <w:rFonts w:ascii="Arial Narrow" w:eastAsia="Times New Roman" w:hAnsi="Arial Narrow"/>
                <w:lang w:bidi="en-US"/>
              </w:rPr>
              <w:t>Human characteristics, Cultural characteristics, Culture, Cultural heritage, Customs, Traditions, Commemorates, Artifact</w:t>
            </w:r>
          </w:p>
        </w:tc>
      </w:tr>
      <w:tr w:rsidR="00F642F0" w:rsidRPr="00C75AB4" w14:paraId="38E696C4" w14:textId="77777777" w:rsidTr="00BC6738">
        <w:trPr>
          <w:trHeight w:val="290"/>
        </w:trPr>
        <w:tc>
          <w:tcPr>
            <w:tcW w:w="1850" w:type="dxa"/>
            <w:vMerge w:val="restart"/>
            <w:shd w:val="clear" w:color="auto" w:fill="D9D9D9" w:themeFill="background1" w:themeFillShade="D9"/>
          </w:tcPr>
          <w:p w14:paraId="76A9A95D" w14:textId="77777777" w:rsidR="00F642F0" w:rsidRPr="00C75AB4" w:rsidRDefault="00F642F0" w:rsidP="00BC6738">
            <w:pPr>
              <w:widowControl w:val="0"/>
              <w:autoSpaceDE w:val="0"/>
              <w:autoSpaceDN w:val="0"/>
              <w:spacing w:before="2" w:line="240" w:lineRule="auto"/>
              <w:ind w:right="158"/>
              <w:rPr>
                <w:rFonts w:ascii="Arial Narrow" w:eastAsia="Arial Narrow" w:hAnsi="Arial Narrow" w:cs="Arial Narrow"/>
                <w:b/>
                <w:sz w:val="20"/>
                <w:szCs w:val="22"/>
                <w:lang w:bidi="en-US"/>
              </w:rPr>
            </w:pPr>
          </w:p>
          <w:p w14:paraId="65D33D75" w14:textId="77777777" w:rsidR="00F642F0" w:rsidRPr="00C75AB4" w:rsidRDefault="00F642F0" w:rsidP="00BC6738">
            <w:pPr>
              <w:widowControl w:val="0"/>
              <w:autoSpaceDE w:val="0"/>
              <w:autoSpaceDN w:val="0"/>
              <w:spacing w:before="2" w:line="240" w:lineRule="auto"/>
              <w:ind w:right="158"/>
              <w:rPr>
                <w:rFonts w:ascii="Arial Narrow" w:eastAsia="Arial Narrow" w:hAnsi="Arial Narrow" w:cs="Arial Narrow"/>
                <w:i/>
                <w:color w:val="002060"/>
                <w:sz w:val="18"/>
                <w:szCs w:val="22"/>
                <w:lang w:bidi="en-US"/>
              </w:rPr>
            </w:pPr>
            <w:r w:rsidRPr="00C75AB4">
              <w:rPr>
                <w:rFonts w:ascii="Arial Narrow" w:eastAsia="Arial Narrow" w:hAnsi="Arial Narrow" w:cs="Arial Narrow"/>
                <w:b/>
                <w:sz w:val="20"/>
                <w:szCs w:val="22"/>
                <w:lang w:bidi="en-US"/>
              </w:rPr>
              <w:t xml:space="preserve">Summative Assessment Performance Tasks / </w:t>
            </w:r>
          </w:p>
          <w:p w14:paraId="73E9A843" w14:textId="77777777" w:rsidR="00F642F0" w:rsidRPr="00C75AB4" w:rsidRDefault="00F642F0" w:rsidP="00BC6738">
            <w:pPr>
              <w:widowControl w:val="0"/>
              <w:autoSpaceDE w:val="0"/>
              <w:autoSpaceDN w:val="0"/>
              <w:spacing w:line="235" w:lineRule="auto"/>
              <w:ind w:left="105" w:right="158"/>
              <w:rPr>
                <w:rFonts w:ascii="Arial Narrow" w:eastAsia="Arial Narrow" w:hAnsi="Arial Narrow" w:cs="Arial Narrow"/>
                <w:i/>
                <w:color w:val="002060"/>
                <w:sz w:val="18"/>
                <w:szCs w:val="22"/>
                <w:lang w:bidi="en-US"/>
              </w:rPr>
            </w:pPr>
          </w:p>
        </w:tc>
        <w:tc>
          <w:tcPr>
            <w:tcW w:w="12555" w:type="dxa"/>
            <w:gridSpan w:val="2"/>
            <w:shd w:val="clear" w:color="auto" w:fill="DEEAF6"/>
          </w:tcPr>
          <w:p w14:paraId="65E90EB8" w14:textId="77777777" w:rsidR="00F642F0" w:rsidRPr="00C75AB4" w:rsidRDefault="00F642F0" w:rsidP="00BC6738">
            <w:pPr>
              <w:widowControl w:val="0"/>
              <w:autoSpaceDE w:val="0"/>
              <w:autoSpaceDN w:val="0"/>
              <w:spacing w:before="32" w:line="240" w:lineRule="auto"/>
              <w:ind w:left="105"/>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Design or identify a standards-based summative performance task or assessment that will demonstrate progress towards proficiency on the standard / objectives.</w:t>
            </w:r>
          </w:p>
        </w:tc>
      </w:tr>
      <w:tr w:rsidR="00F642F0" w:rsidRPr="00C75AB4" w14:paraId="66E7775C" w14:textId="77777777" w:rsidTr="00BC6738">
        <w:trPr>
          <w:trHeight w:val="492"/>
        </w:trPr>
        <w:tc>
          <w:tcPr>
            <w:tcW w:w="1850" w:type="dxa"/>
            <w:vMerge/>
          </w:tcPr>
          <w:p w14:paraId="0132A297" w14:textId="77777777" w:rsidR="00F642F0" w:rsidRPr="00C75AB4" w:rsidRDefault="00F642F0" w:rsidP="00BC6738">
            <w:pPr>
              <w:widowControl w:val="0"/>
              <w:autoSpaceDE w:val="0"/>
              <w:autoSpaceDN w:val="0"/>
              <w:spacing w:line="240" w:lineRule="auto"/>
              <w:rPr>
                <w:rFonts w:ascii="Arial Narrow" w:eastAsia="Arial Narrow" w:hAnsi="Arial Narrow" w:cs="Arial Narrow"/>
                <w:sz w:val="2"/>
                <w:szCs w:val="2"/>
                <w:lang w:bidi="en-US"/>
              </w:rPr>
            </w:pPr>
          </w:p>
        </w:tc>
        <w:tc>
          <w:tcPr>
            <w:tcW w:w="12555" w:type="dxa"/>
            <w:gridSpan w:val="2"/>
          </w:tcPr>
          <w:p w14:paraId="0E9435FA" w14:textId="4C966348" w:rsidR="00F642F0" w:rsidRPr="00C75AB4" w:rsidRDefault="00F642F0" w:rsidP="00BC6738">
            <w:pPr>
              <w:widowControl w:val="0"/>
              <w:autoSpaceDE w:val="0"/>
              <w:autoSpaceDN w:val="0"/>
              <w:spacing w:line="240" w:lineRule="auto"/>
              <w:rPr>
                <w:rFonts w:ascii="Arial Narrow" w:eastAsia="Arial Narrow" w:hAnsi="Arial Narrow" w:cs="Arial Narrow"/>
                <w:sz w:val="18"/>
                <w:szCs w:val="18"/>
                <w:lang w:bidi="en-US"/>
              </w:rPr>
            </w:pPr>
            <w:r w:rsidRPr="00C75AB4">
              <w:rPr>
                <w:rFonts w:ascii="Arial Narrow" w:eastAsia="Arial Narrow" w:hAnsi="Arial Narrow" w:cs="Arial Narrow"/>
                <w:lang w:bidi="en-US"/>
              </w:rPr>
              <w:t>Exit Slip</w:t>
            </w:r>
            <w:r w:rsidR="00BE2374">
              <w:rPr>
                <w:rFonts w:ascii="Arial Narrow" w:eastAsia="Arial Narrow" w:hAnsi="Arial Narrow" w:cs="Arial Narrow"/>
                <w:lang w:bidi="en-US"/>
              </w:rPr>
              <w:t xml:space="preserve">: </w:t>
            </w:r>
            <w:r w:rsidR="00287638" w:rsidRPr="00287638">
              <w:rPr>
                <w:rFonts w:ascii="Arial Narrow" w:eastAsia="Arial Narrow" w:hAnsi="Arial Narrow" w:cs="Arial Narrow"/>
                <w:lang w:bidi="en-US"/>
              </w:rPr>
              <w:t>Draw your culture</w:t>
            </w:r>
          </w:p>
        </w:tc>
      </w:tr>
    </w:tbl>
    <w:p w14:paraId="58DAEAF6" w14:textId="77777777" w:rsidR="00F642F0" w:rsidRPr="00C75AB4" w:rsidRDefault="00F642F0" w:rsidP="00F642F0">
      <w:pPr>
        <w:widowControl w:val="0"/>
        <w:autoSpaceDE w:val="0"/>
        <w:autoSpaceDN w:val="0"/>
        <w:spacing w:before="8" w:line="240" w:lineRule="auto"/>
        <w:rPr>
          <w:rFonts w:ascii="Arial Narrow" w:eastAsia="Arial Narrow" w:hAnsi="Arial Narrow" w:cs="Arial Narrow"/>
          <w:sz w:val="27"/>
          <w:szCs w:val="27"/>
          <w:lang w:bidi="en-US"/>
        </w:rPr>
      </w:pPr>
    </w:p>
    <w:p w14:paraId="6174BC20" w14:textId="77777777" w:rsidR="00F642F0" w:rsidRPr="00C75AB4" w:rsidRDefault="00F642F0" w:rsidP="00F642F0">
      <w:pPr>
        <w:widowControl w:val="0"/>
        <w:autoSpaceDE w:val="0"/>
        <w:autoSpaceDN w:val="0"/>
        <w:spacing w:before="8" w:line="240" w:lineRule="auto"/>
        <w:rPr>
          <w:rFonts w:ascii="Arial Narrow" w:eastAsia="Arial Narrow" w:hAnsi="Arial Narrow" w:cs="Arial Narrow"/>
          <w:sz w:val="27"/>
          <w:szCs w:val="27"/>
          <w:lang w:bidi="en-US"/>
        </w:rPr>
      </w:pPr>
    </w:p>
    <w:p w14:paraId="566212E2" w14:textId="77777777" w:rsidR="00F642F0" w:rsidRPr="00C75AB4" w:rsidRDefault="00F642F0" w:rsidP="00F642F0">
      <w:pPr>
        <w:widowControl w:val="0"/>
        <w:autoSpaceDE w:val="0"/>
        <w:autoSpaceDN w:val="0"/>
        <w:spacing w:before="8" w:line="240" w:lineRule="auto"/>
        <w:rPr>
          <w:rFonts w:ascii="Arial Narrow" w:eastAsia="Arial Narrow" w:hAnsi="Arial Narrow" w:cs="Arial Narrow"/>
          <w:sz w:val="27"/>
          <w:szCs w:val="27"/>
          <w:lang w:bidi="en-US"/>
        </w:rPr>
      </w:pPr>
    </w:p>
    <w:tbl>
      <w:tblPr>
        <w:tblW w:w="14705" w:type="dxa"/>
        <w:tblInd w:w="120" w:type="dxa"/>
        <w:tblLayout w:type="fixed"/>
        <w:tblLook w:val="01E0" w:firstRow="1" w:lastRow="1" w:firstColumn="1" w:lastColumn="1" w:noHBand="0" w:noVBand="0"/>
      </w:tblPr>
      <w:tblGrid>
        <w:gridCol w:w="1850"/>
        <w:gridCol w:w="2700"/>
        <w:gridCol w:w="2970"/>
        <w:gridCol w:w="2970"/>
        <w:gridCol w:w="2720"/>
        <w:gridCol w:w="1495"/>
      </w:tblGrid>
      <w:tr w:rsidR="00F642F0" w:rsidRPr="00C75AB4" w14:paraId="394BF8DF" w14:textId="77777777" w:rsidTr="00BC6738">
        <w:trPr>
          <w:trHeight w:val="240"/>
        </w:trPr>
        <w:tc>
          <w:tcPr>
            <w:tcW w:w="1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cPr>
          <w:p w14:paraId="0B7B3A3A"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lastRenderedPageBreak/>
              <w:t>Lesson/Topic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cPr>
          <w:p w14:paraId="1175798C"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Lesson Target /Objective  </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EEAF6"/>
          </w:tcPr>
          <w:p w14:paraId="62C4A55B"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Synchronous/Live Instruction  </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DEEAF6"/>
          </w:tcPr>
          <w:p w14:paraId="2D08886C"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Asynchronous Playlist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cPr>
          <w:p w14:paraId="3B667472"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Assessment/Performance Task  </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cPr>
          <w:p w14:paraId="648E11C1"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Due Date </w:t>
            </w:r>
          </w:p>
        </w:tc>
      </w:tr>
      <w:tr w:rsidR="00F642F0" w:rsidRPr="00C75AB4" w14:paraId="1BCC09A7" w14:textId="77777777" w:rsidTr="00BC6738">
        <w:trPr>
          <w:trHeight w:val="240"/>
        </w:trPr>
        <w:tc>
          <w:tcPr>
            <w:tcW w:w="1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976219"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Lesson 1  </w:t>
            </w:r>
          </w:p>
          <w:p w14:paraId="749B1FD0" w14:textId="327BF496"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(Monday, </w:t>
            </w:r>
            <w:r w:rsidR="005F0E7E">
              <w:rPr>
                <w:rFonts w:ascii="Arial Narrow" w:eastAsia="Arial Narrow" w:hAnsi="Arial Narrow" w:cs="Arial Narrow"/>
                <w:b/>
                <w:bCs/>
                <w:lang w:bidi="en-US"/>
              </w:rPr>
              <w:t xml:space="preserve">September </w:t>
            </w:r>
            <w:r w:rsidR="006013C6">
              <w:rPr>
                <w:rFonts w:ascii="Arial Narrow" w:eastAsia="Arial Narrow" w:hAnsi="Arial Narrow" w:cs="Arial Narrow"/>
                <w:b/>
                <w:bCs/>
                <w:lang w:bidi="en-US"/>
              </w:rPr>
              <w:t>27</w:t>
            </w:r>
            <w:r w:rsidRPr="00C75AB4">
              <w:rPr>
                <w:rFonts w:ascii="Arial Narrow" w:eastAsia="Arial Narrow" w:hAnsi="Arial Narrow" w:cs="Arial Narrow"/>
                <w:b/>
                <w:bCs/>
                <w:lang w:bidi="en-US"/>
              </w:rPr>
              <w:t>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E205A61" w14:textId="2045C469" w:rsidR="00F642F0" w:rsidRPr="005F0E7E" w:rsidRDefault="00893415" w:rsidP="005F0E7E">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 xml:space="preserve">I can describe what culture is. </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1C809674" w14:textId="0D4DF074" w:rsidR="00F642F0" w:rsidRPr="00C75AB4" w:rsidRDefault="00AB3CDA"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 xml:space="preserve">Watch </w:t>
            </w:r>
            <w:r w:rsidR="00903E8B">
              <w:rPr>
                <w:rFonts w:ascii="Arial Narrow" w:eastAsia="Arial Narrow" w:hAnsi="Arial Narrow" w:cs="Arial Narrow"/>
                <w:b/>
                <w:bCs/>
                <w:lang w:bidi="en-US"/>
              </w:rPr>
              <w:t xml:space="preserve">and discuss: </w:t>
            </w:r>
            <w:hyperlink r:id="rId8" w:history="1">
              <w:r w:rsidR="00A775E1" w:rsidRPr="00A775E1">
                <w:rPr>
                  <w:rStyle w:val="Hyperlink"/>
                  <w:rFonts w:ascii="Arial Narrow" w:eastAsia="Arial Narrow" w:hAnsi="Arial Narrow" w:cs="Arial Narrow"/>
                  <w:b/>
                  <w:bCs/>
                  <w:lang w:bidi="en-US"/>
                </w:rPr>
                <w:t>What is Culture?</w:t>
              </w:r>
            </w:hyperlink>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0C18980A" w14:textId="77777777" w:rsidR="00F642F0" w:rsidRPr="00C75AB4" w:rsidRDefault="00774DC9" w:rsidP="00BC6738">
            <w:pPr>
              <w:widowControl w:val="0"/>
              <w:autoSpaceDE w:val="0"/>
              <w:autoSpaceDN w:val="0"/>
              <w:spacing w:line="240" w:lineRule="auto"/>
              <w:rPr>
                <w:rFonts w:ascii="Arial Narrow" w:eastAsia="Arial Narrow" w:hAnsi="Arial Narrow" w:cs="Arial Narrow"/>
                <w:b/>
                <w:bCs/>
                <w:lang w:bidi="en-US"/>
              </w:rPr>
            </w:pPr>
            <w:hyperlink r:id="rId9" w:tgtFrame="_blank" w:history="1">
              <w:r w:rsidR="00F642F0" w:rsidRPr="00B81BBF">
                <w:rPr>
                  <w:rStyle w:val="Hyperlink"/>
                  <w:rFonts w:ascii="Arial Narrow" w:eastAsia="Arial Narrow" w:hAnsi="Arial Narrow" w:cs="Arial Narrow"/>
                  <w:b/>
                  <w:bCs/>
                  <w:lang w:bidi="en-US"/>
                </w:rPr>
                <w:t>PBS Kids Social Studies</w:t>
              </w:r>
            </w:hyperlink>
            <w:r w:rsidR="00F642F0" w:rsidRPr="00B81BBF">
              <w:rPr>
                <w:rFonts w:ascii="Arial Narrow" w:eastAsia="Arial Narrow" w:hAnsi="Arial Narrow" w:cs="Arial Narrow"/>
                <w:b/>
                <w:bCs/>
                <w:lang w:bidi="en-US"/>
              </w:rPr>
              <w:t>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8D7E71"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B81BBF">
              <w:rPr>
                <w:rFonts w:ascii="Arial Narrow" w:eastAsia="Arial Narrow" w:hAnsi="Arial Narrow" w:cs="Arial Narrow"/>
                <w:b/>
                <w:bCs/>
                <w:lang w:bidi="en-US"/>
              </w:rPr>
              <w:t> </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38817B"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 </w:t>
            </w:r>
          </w:p>
        </w:tc>
      </w:tr>
      <w:tr w:rsidR="00F642F0" w:rsidRPr="00C75AB4" w14:paraId="6E05D668" w14:textId="77777777" w:rsidTr="00BC6738">
        <w:trPr>
          <w:trHeight w:val="240"/>
        </w:trPr>
        <w:tc>
          <w:tcPr>
            <w:tcW w:w="1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9B0775" w14:textId="03DF6DCC"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Lesson 2 (Tuesday, September </w:t>
            </w:r>
            <w:r w:rsidR="006013C6">
              <w:rPr>
                <w:rFonts w:ascii="Arial Narrow" w:eastAsia="Arial Narrow" w:hAnsi="Arial Narrow" w:cs="Arial Narrow"/>
                <w:b/>
                <w:bCs/>
                <w:lang w:bidi="en-US"/>
              </w:rPr>
              <w:t>28</w:t>
            </w:r>
            <w:r w:rsidRPr="00C75AB4">
              <w:rPr>
                <w:rFonts w:ascii="Arial Narrow" w:eastAsia="Arial Narrow" w:hAnsi="Arial Narrow" w:cs="Arial Narrow"/>
                <w:b/>
                <w:bCs/>
                <w:lang w:bidi="en-US"/>
              </w:rPr>
              <w:t>)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7A11C2" w14:textId="4071B6ED" w:rsidR="00B70117" w:rsidRPr="00C75AB4" w:rsidRDefault="00893415" w:rsidP="00893415">
            <w:pPr>
              <w:spacing w:line="240" w:lineRule="auto"/>
              <w:textAlignment w:val="baseline"/>
              <w:rPr>
                <w:rFonts w:ascii="Arial Narrow" w:eastAsia="Arial Narrow" w:hAnsi="Arial Narrow" w:cs="Arial Narrow"/>
                <w:b/>
                <w:bCs/>
                <w:lang w:bidi="en-US"/>
              </w:rPr>
            </w:pPr>
            <w:r>
              <w:rPr>
                <w:rFonts w:ascii="Arial Narrow" w:eastAsia="Arial Narrow" w:hAnsi="Arial Narrow" w:cs="Arial Narrow"/>
                <w:b/>
                <w:bCs/>
                <w:lang w:bidi="en-US"/>
              </w:rPr>
              <w:t xml:space="preserve">I can explain the </w:t>
            </w:r>
            <w:r w:rsidR="00B70117">
              <w:rPr>
                <w:rFonts w:ascii="Arial Narrow" w:eastAsia="Arial Narrow" w:hAnsi="Arial Narrow" w:cs="Arial Narrow"/>
                <w:b/>
                <w:bCs/>
                <w:lang w:bidi="en-US"/>
              </w:rPr>
              <w:t>influence of family and culture.</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2FD92185" w14:textId="619760BB" w:rsidR="00F642F0" w:rsidRDefault="002B1603"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 xml:space="preserve">Choose the best family book for your class and then read and discuss: </w:t>
            </w:r>
            <w:hyperlink r:id="rId10" w:history="1">
              <w:r w:rsidRPr="002B1603">
                <w:rPr>
                  <w:rStyle w:val="Hyperlink"/>
                  <w:rFonts w:ascii="Arial Narrow" w:eastAsia="Arial Narrow" w:hAnsi="Arial Narrow" w:cs="Arial Narrow"/>
                  <w:b/>
                  <w:bCs/>
                  <w:lang w:bidi="en-US"/>
                </w:rPr>
                <w:t>Todd Parr, The Family Book</w:t>
              </w:r>
            </w:hyperlink>
            <w:r>
              <w:rPr>
                <w:rFonts w:ascii="Arial Narrow" w:eastAsia="Arial Narrow" w:hAnsi="Arial Narrow" w:cs="Arial Narrow"/>
                <w:b/>
                <w:bCs/>
                <w:lang w:bidi="en-US"/>
              </w:rPr>
              <w:t xml:space="preserve"> </w:t>
            </w:r>
            <w:r w:rsidR="00A53F7F">
              <w:rPr>
                <w:rFonts w:ascii="Arial Narrow" w:eastAsia="Arial Narrow" w:hAnsi="Arial Narrow" w:cs="Arial Narrow"/>
                <w:b/>
                <w:bCs/>
                <w:lang w:bidi="en-US"/>
              </w:rPr>
              <w:t>and/</w:t>
            </w:r>
            <w:r>
              <w:rPr>
                <w:rFonts w:ascii="Arial Narrow" w:eastAsia="Arial Narrow" w:hAnsi="Arial Narrow" w:cs="Arial Narrow"/>
                <w:b/>
                <w:bCs/>
                <w:lang w:bidi="en-US"/>
              </w:rPr>
              <w:t xml:space="preserve">or </w:t>
            </w:r>
          </w:p>
          <w:p w14:paraId="45AA4AC1" w14:textId="483D74E7" w:rsidR="002B1603" w:rsidRPr="00C75AB4" w:rsidRDefault="00774DC9" w:rsidP="00BC6738">
            <w:pPr>
              <w:widowControl w:val="0"/>
              <w:autoSpaceDE w:val="0"/>
              <w:autoSpaceDN w:val="0"/>
              <w:spacing w:line="240" w:lineRule="auto"/>
              <w:rPr>
                <w:rFonts w:ascii="Arial Narrow" w:eastAsia="Arial Narrow" w:hAnsi="Arial Narrow" w:cs="Arial Narrow"/>
                <w:b/>
                <w:bCs/>
                <w:lang w:bidi="en-US"/>
              </w:rPr>
            </w:pPr>
            <w:hyperlink r:id="rId11" w:history="1">
              <w:r w:rsidR="00137D43" w:rsidRPr="00137D43">
                <w:rPr>
                  <w:rStyle w:val="Hyperlink"/>
                  <w:rFonts w:ascii="Arial Narrow" w:eastAsia="Arial Narrow" w:hAnsi="Arial Narrow" w:cs="Arial Narrow"/>
                  <w:b/>
                  <w:bCs/>
                  <w:lang w:bidi="en-US"/>
                </w:rPr>
                <w:t>Our Class is a Family</w:t>
              </w:r>
            </w:hyperlink>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3102A914"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B81BBF">
              <w:rPr>
                <w:rFonts w:ascii="Arial Narrow" w:eastAsia="Arial Narrow" w:hAnsi="Arial Narrow" w:cs="Arial Narrow"/>
                <w:b/>
                <w:bCs/>
                <w:lang w:bidi="en-US"/>
              </w:rPr>
              <w:t> </w:t>
            </w:r>
            <w:hyperlink r:id="rId12" w:tgtFrame="_blank" w:history="1">
              <w:r w:rsidRPr="00B81BBF">
                <w:rPr>
                  <w:rStyle w:val="Hyperlink"/>
                  <w:rFonts w:ascii="Arial Narrow" w:eastAsia="Arial Narrow" w:hAnsi="Arial Narrow" w:cs="Arial Narrow"/>
                  <w:b/>
                  <w:bCs/>
                  <w:lang w:bidi="en-US"/>
                </w:rPr>
                <w:t>PBS Kids Social Studies</w:t>
              </w:r>
            </w:hyperlink>
            <w:r w:rsidRPr="00B81BBF">
              <w:rPr>
                <w:rFonts w:ascii="Arial Narrow" w:eastAsia="Arial Narrow" w:hAnsi="Arial Narrow" w:cs="Arial Narrow"/>
                <w:b/>
                <w:bCs/>
                <w:lang w:bidi="en-US"/>
              </w:rPr>
              <w:t>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1D2B5F"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B81BBF">
              <w:rPr>
                <w:rFonts w:ascii="Arial Narrow" w:eastAsia="Arial Narrow" w:hAnsi="Arial Narrow" w:cs="Arial Narrow"/>
                <w:b/>
                <w:bCs/>
                <w:lang w:bidi="en-US"/>
              </w:rPr>
              <w:t> </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15C3D0"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 </w:t>
            </w:r>
          </w:p>
        </w:tc>
      </w:tr>
      <w:tr w:rsidR="00F642F0" w:rsidRPr="00C75AB4" w14:paraId="4DC008CE" w14:textId="77777777" w:rsidTr="00BC6738">
        <w:trPr>
          <w:trHeight w:val="240"/>
        </w:trPr>
        <w:tc>
          <w:tcPr>
            <w:tcW w:w="1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FF376F" w14:textId="26065A73"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L</w:t>
            </w:r>
            <w:r>
              <w:rPr>
                <w:rFonts w:ascii="Arial Narrow" w:eastAsia="Arial Narrow" w:hAnsi="Arial Narrow" w:cs="Arial Narrow"/>
                <w:b/>
                <w:bCs/>
                <w:lang w:bidi="en-US"/>
              </w:rPr>
              <w:t>esson 3 (Wednesday, September </w:t>
            </w:r>
            <w:r w:rsidR="006013C6">
              <w:rPr>
                <w:rFonts w:ascii="Arial Narrow" w:eastAsia="Arial Narrow" w:hAnsi="Arial Narrow" w:cs="Arial Narrow"/>
                <w:b/>
                <w:bCs/>
                <w:lang w:bidi="en-US"/>
              </w:rPr>
              <w:t>29</w:t>
            </w:r>
            <w:r w:rsidRPr="00C75AB4">
              <w:rPr>
                <w:rFonts w:ascii="Arial Narrow" w:eastAsia="Arial Narrow" w:hAnsi="Arial Narrow" w:cs="Arial Narrow"/>
                <w:b/>
                <w:bCs/>
                <w:lang w:bidi="en-US"/>
              </w:rPr>
              <w:t>)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58CB136" w14:textId="5E41D5A1" w:rsidR="00B70117" w:rsidRPr="00C75AB4" w:rsidRDefault="00B70117"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 xml:space="preserve">I can describe my own culture. </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017715ED" w14:textId="4DD064EB" w:rsidR="00F642F0" w:rsidRPr="00C75AB4" w:rsidRDefault="00265795"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 xml:space="preserve">Read and </w:t>
            </w:r>
            <w:r w:rsidR="002F5B75">
              <w:rPr>
                <w:rFonts w:ascii="Arial Narrow" w:eastAsia="Arial Narrow" w:hAnsi="Arial Narrow" w:cs="Arial Narrow"/>
                <w:b/>
                <w:bCs/>
                <w:lang w:bidi="en-US"/>
              </w:rPr>
              <w:t xml:space="preserve">do the quiz for: </w:t>
            </w:r>
            <w:hyperlink r:id="rId13" w:history="1">
              <w:r w:rsidR="002F5B75" w:rsidRPr="002F5B75">
                <w:rPr>
                  <w:rStyle w:val="Hyperlink"/>
                  <w:rFonts w:ascii="Arial Narrow" w:eastAsia="Arial Narrow" w:hAnsi="Arial Narrow" w:cs="Arial Narrow"/>
                  <w:b/>
                  <w:bCs/>
                  <w:lang w:bidi="en-US"/>
                </w:rPr>
                <w:t>Get Epic! One Land, Many Cultures</w:t>
              </w:r>
            </w:hyperlink>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5090C624" w14:textId="77777777" w:rsidR="00F642F0" w:rsidRPr="00C75AB4" w:rsidRDefault="00774DC9" w:rsidP="00BC6738">
            <w:pPr>
              <w:widowControl w:val="0"/>
              <w:autoSpaceDE w:val="0"/>
              <w:autoSpaceDN w:val="0"/>
              <w:spacing w:line="240" w:lineRule="auto"/>
              <w:rPr>
                <w:rFonts w:ascii="Arial Narrow" w:eastAsia="Arial Narrow" w:hAnsi="Arial Narrow" w:cs="Arial Narrow"/>
                <w:b/>
                <w:bCs/>
                <w:lang w:bidi="en-US"/>
              </w:rPr>
            </w:pPr>
            <w:hyperlink r:id="rId14" w:tgtFrame="_blank" w:history="1">
              <w:r w:rsidR="00F642F0" w:rsidRPr="00B81BBF">
                <w:rPr>
                  <w:rStyle w:val="Hyperlink"/>
                  <w:rFonts w:ascii="Arial Narrow" w:eastAsia="Arial Narrow" w:hAnsi="Arial Narrow" w:cs="Arial Narrow"/>
                  <w:b/>
                  <w:bCs/>
                  <w:lang w:bidi="en-US"/>
                </w:rPr>
                <w:t>PBS Kids Social Studies</w:t>
              </w:r>
            </w:hyperlink>
            <w:r w:rsidR="00F642F0" w:rsidRPr="00B81BBF">
              <w:rPr>
                <w:rFonts w:ascii="Arial Narrow" w:eastAsia="Arial Narrow" w:hAnsi="Arial Narrow" w:cs="Arial Narrow"/>
                <w:b/>
                <w:bCs/>
                <w:lang w:bidi="en-US"/>
              </w:rPr>
              <w:t>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0E30E3"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B81BBF">
              <w:rPr>
                <w:rFonts w:ascii="Arial Narrow" w:eastAsia="Arial Narrow" w:hAnsi="Arial Narrow" w:cs="Arial Narrow"/>
                <w:b/>
                <w:bCs/>
                <w:lang w:bidi="en-US"/>
              </w:rPr>
              <w:t> </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7669A8"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 </w:t>
            </w:r>
          </w:p>
        </w:tc>
      </w:tr>
      <w:tr w:rsidR="00F642F0" w:rsidRPr="00C75AB4" w14:paraId="761577AF" w14:textId="77777777" w:rsidTr="00BC6738">
        <w:trPr>
          <w:trHeight w:val="240"/>
        </w:trPr>
        <w:tc>
          <w:tcPr>
            <w:tcW w:w="1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1E9835" w14:textId="70315A88"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 xml:space="preserve">Lesson 4 (September </w:t>
            </w:r>
            <w:r w:rsidR="006013C6">
              <w:rPr>
                <w:rFonts w:ascii="Arial Narrow" w:eastAsia="Arial Narrow" w:hAnsi="Arial Narrow" w:cs="Arial Narrow"/>
                <w:b/>
                <w:bCs/>
                <w:lang w:bidi="en-US"/>
              </w:rPr>
              <w:t>30</w:t>
            </w:r>
            <w:r w:rsidRPr="00C75AB4">
              <w:rPr>
                <w:rFonts w:ascii="Arial Narrow" w:eastAsia="Arial Narrow" w:hAnsi="Arial Narrow" w:cs="Arial Narrow"/>
                <w:b/>
                <w:bCs/>
                <w:lang w:bidi="en-US"/>
              </w:rPr>
              <w:t>)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C20D22" w14:textId="539C0EC6" w:rsidR="00F642F0" w:rsidRPr="00C75AB4" w:rsidRDefault="00B70117" w:rsidP="00B70117">
            <w:pPr>
              <w:spacing w:line="240" w:lineRule="auto"/>
              <w:textAlignment w:val="baseline"/>
              <w:rPr>
                <w:rFonts w:ascii="Arial Narrow" w:eastAsia="Arial Narrow" w:hAnsi="Arial Narrow" w:cs="Arial Narrow"/>
                <w:b/>
                <w:bCs/>
                <w:lang w:bidi="en-US"/>
              </w:rPr>
            </w:pPr>
            <w:r>
              <w:rPr>
                <w:rFonts w:ascii="Arial Narrow" w:eastAsia="Arial Narrow" w:hAnsi="Arial Narrow" w:cs="Arial Narrow"/>
                <w:b/>
                <w:bCs/>
                <w:lang w:bidi="en-US"/>
              </w:rPr>
              <w:t xml:space="preserve">I can </w:t>
            </w:r>
            <w:r w:rsidR="009C491A">
              <w:rPr>
                <w:rFonts w:ascii="Arial Narrow" w:eastAsia="Arial Narrow" w:hAnsi="Arial Narrow" w:cs="Arial Narrow"/>
                <w:b/>
                <w:bCs/>
                <w:lang w:bidi="en-US"/>
              </w:rPr>
              <w:t xml:space="preserve">explain the culture of my community. </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127EB010" w14:textId="1C458AEA" w:rsidR="00F642F0" w:rsidRPr="00C75AB4" w:rsidRDefault="00DE4DC8" w:rsidP="005F0E7E">
            <w:pPr>
              <w:spacing w:line="240" w:lineRule="auto"/>
              <w:textAlignment w:val="baseline"/>
              <w:rPr>
                <w:rFonts w:ascii="Arial Narrow" w:eastAsia="Arial Narrow" w:hAnsi="Arial Narrow" w:cs="Arial Narrow"/>
                <w:b/>
                <w:bCs/>
                <w:lang w:bidi="en-US"/>
              </w:rPr>
            </w:pPr>
            <w:r>
              <w:rPr>
                <w:rFonts w:ascii="Arial Narrow" w:eastAsia="Arial Narrow" w:hAnsi="Arial Narrow" w:cs="Arial Narrow"/>
                <w:b/>
                <w:bCs/>
                <w:lang w:bidi="en-US"/>
              </w:rPr>
              <w:t xml:space="preserve">Watch and discuss: </w:t>
            </w:r>
            <w:hyperlink r:id="rId15" w:history="1">
              <w:r w:rsidR="00B518F2" w:rsidRPr="00B518F2">
                <w:rPr>
                  <w:rStyle w:val="Hyperlink"/>
                  <w:rFonts w:ascii="Arial Narrow" w:eastAsia="Arial Narrow" w:hAnsi="Arial Narrow" w:cs="Arial Narrow"/>
                  <w:b/>
                  <w:bCs/>
                  <w:lang w:bidi="en-US"/>
                </w:rPr>
                <w:t>What Makes Us Unique? Facts about Diversity</w:t>
              </w:r>
            </w:hyperlink>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21352012" w14:textId="77777777" w:rsidR="00F642F0" w:rsidRPr="00C75AB4" w:rsidRDefault="00774DC9" w:rsidP="00BC6738">
            <w:pPr>
              <w:widowControl w:val="0"/>
              <w:autoSpaceDE w:val="0"/>
              <w:autoSpaceDN w:val="0"/>
              <w:spacing w:line="240" w:lineRule="auto"/>
              <w:rPr>
                <w:rFonts w:ascii="Arial Narrow" w:eastAsia="Arial Narrow" w:hAnsi="Arial Narrow" w:cs="Arial Narrow"/>
                <w:b/>
                <w:bCs/>
                <w:lang w:bidi="en-US"/>
              </w:rPr>
            </w:pPr>
            <w:hyperlink r:id="rId16" w:tgtFrame="_blank" w:history="1">
              <w:r w:rsidR="00F642F0" w:rsidRPr="00B81BBF">
                <w:rPr>
                  <w:rStyle w:val="Hyperlink"/>
                  <w:rFonts w:ascii="Arial Narrow" w:eastAsia="Arial Narrow" w:hAnsi="Arial Narrow" w:cs="Arial Narrow"/>
                  <w:b/>
                  <w:bCs/>
                  <w:lang w:bidi="en-US"/>
                </w:rPr>
                <w:t>PBS Kids Social Studies</w:t>
              </w:r>
            </w:hyperlink>
            <w:r w:rsidR="00F642F0" w:rsidRPr="00B81BBF">
              <w:rPr>
                <w:rFonts w:ascii="Arial Narrow" w:eastAsia="Arial Narrow" w:hAnsi="Arial Narrow" w:cs="Arial Narrow"/>
                <w:b/>
                <w:bCs/>
                <w:lang w:bidi="en-US"/>
              </w:rPr>
              <w:t>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1C063E"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2838BC"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p>
        </w:tc>
      </w:tr>
      <w:tr w:rsidR="00F642F0" w:rsidRPr="00C75AB4" w14:paraId="23EBE60A" w14:textId="77777777" w:rsidTr="00BC6738">
        <w:trPr>
          <w:trHeight w:val="240"/>
        </w:trPr>
        <w:tc>
          <w:tcPr>
            <w:tcW w:w="18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09D6A4A" w14:textId="27027704"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Lesson 5 (</w:t>
            </w:r>
            <w:r w:rsidR="006013C6">
              <w:rPr>
                <w:rFonts w:ascii="Arial Narrow" w:eastAsia="Arial Narrow" w:hAnsi="Arial Narrow" w:cs="Arial Narrow"/>
                <w:b/>
                <w:bCs/>
                <w:lang w:bidi="en-US"/>
              </w:rPr>
              <w:t>October</w:t>
            </w:r>
            <w:r>
              <w:rPr>
                <w:rFonts w:ascii="Arial Narrow" w:eastAsia="Arial Narrow" w:hAnsi="Arial Narrow" w:cs="Arial Narrow"/>
                <w:b/>
                <w:bCs/>
                <w:lang w:bidi="en-US"/>
              </w:rPr>
              <w:t> 1</w:t>
            </w:r>
            <w:r w:rsidRPr="00C75AB4">
              <w:rPr>
                <w:rFonts w:ascii="Arial Narrow" w:eastAsia="Arial Narrow" w:hAnsi="Arial Narrow" w:cs="Arial Narrow"/>
                <w:b/>
                <w:bCs/>
                <w:lang w:bidi="en-US"/>
              </w:rPr>
              <w:t>)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035A26" w14:textId="4233BF43" w:rsidR="00F642F0" w:rsidRPr="00C75AB4" w:rsidRDefault="009C491A" w:rsidP="00BC6738">
            <w:pPr>
              <w:widowControl w:val="0"/>
              <w:autoSpaceDE w:val="0"/>
              <w:autoSpaceDN w:val="0"/>
              <w:spacing w:line="240" w:lineRule="auto"/>
              <w:rPr>
                <w:rFonts w:ascii="Arial Narrow" w:eastAsia="Arial Narrow" w:hAnsi="Arial Narrow" w:cs="Arial Narrow"/>
                <w:b/>
                <w:bCs/>
                <w:lang w:bidi="en-US"/>
              </w:rPr>
            </w:pPr>
            <w:r>
              <w:rPr>
                <w:rFonts w:ascii="Arial Narrow" w:eastAsia="Arial Narrow" w:hAnsi="Arial Narrow" w:cs="Arial Narrow"/>
                <w:b/>
                <w:bCs/>
                <w:lang w:bidi="en-US"/>
              </w:rPr>
              <w:t>REVIEW</w:t>
            </w: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75A61F4B" w14:textId="08A5B39A" w:rsidR="00F642F0" w:rsidRPr="00C75AB4" w:rsidRDefault="00F642F0" w:rsidP="00BC6738">
            <w:pPr>
              <w:widowControl w:val="0"/>
              <w:autoSpaceDE w:val="0"/>
              <w:autoSpaceDN w:val="0"/>
              <w:spacing w:line="240" w:lineRule="auto"/>
              <w:ind w:left="70"/>
              <w:rPr>
                <w:rFonts w:ascii="Arial Narrow" w:eastAsia="Arial Narrow" w:hAnsi="Arial Narrow" w:cs="Arial Narrow"/>
                <w:b/>
                <w:bCs/>
                <w:lang w:bidi="en-US"/>
              </w:rPr>
            </w:pPr>
          </w:p>
        </w:tc>
        <w:tc>
          <w:tcPr>
            <w:tcW w:w="2970" w:type="dxa"/>
            <w:tcBorders>
              <w:top w:val="single" w:sz="8" w:space="0" w:color="auto"/>
              <w:left w:val="single" w:sz="8" w:space="0" w:color="000000" w:themeColor="text1"/>
              <w:bottom w:val="single" w:sz="8" w:space="0" w:color="000000" w:themeColor="text1"/>
              <w:right w:val="single" w:sz="8" w:space="0" w:color="000000" w:themeColor="text1"/>
            </w:tcBorders>
            <w:shd w:val="clear" w:color="auto" w:fill="auto"/>
          </w:tcPr>
          <w:p w14:paraId="010B88FF" w14:textId="77777777" w:rsidR="00F642F0" w:rsidRPr="00C75AB4" w:rsidRDefault="00774DC9" w:rsidP="00BC6738">
            <w:pPr>
              <w:widowControl w:val="0"/>
              <w:autoSpaceDE w:val="0"/>
              <w:autoSpaceDN w:val="0"/>
              <w:spacing w:line="240" w:lineRule="auto"/>
              <w:rPr>
                <w:rFonts w:ascii="Arial Narrow" w:eastAsia="Arial Narrow" w:hAnsi="Arial Narrow" w:cs="Arial Narrow"/>
                <w:b/>
                <w:bCs/>
                <w:lang w:bidi="en-US"/>
              </w:rPr>
            </w:pPr>
            <w:hyperlink r:id="rId17" w:tgtFrame="_blank" w:history="1">
              <w:r w:rsidR="00F642F0" w:rsidRPr="00B81BBF">
                <w:rPr>
                  <w:rStyle w:val="Hyperlink"/>
                  <w:rFonts w:ascii="Arial Narrow" w:eastAsia="Arial Narrow" w:hAnsi="Arial Narrow" w:cs="Arial Narrow"/>
                  <w:b/>
                  <w:bCs/>
                  <w:lang w:bidi="en-US"/>
                </w:rPr>
                <w:t>PBS Kids Social Studies</w:t>
              </w:r>
            </w:hyperlink>
            <w:r w:rsidR="00F642F0" w:rsidRPr="00B81BBF">
              <w:rPr>
                <w:rFonts w:ascii="Arial Narrow" w:eastAsia="Arial Narrow" w:hAnsi="Arial Narrow" w:cs="Arial Narrow"/>
                <w:b/>
                <w:bCs/>
                <w:lang w:bidi="en-US"/>
              </w:rPr>
              <w:t> </w:t>
            </w:r>
          </w:p>
          <w:p w14:paraId="32933EC8"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B81BBF">
              <w:rPr>
                <w:rFonts w:ascii="Arial Narrow" w:eastAsia="Arial Narrow" w:hAnsi="Arial Narrow" w:cs="Arial Narrow"/>
                <w:b/>
                <w:bCs/>
                <w:lang w:bidi="en-US"/>
              </w:rPr>
              <w:t> </w:t>
            </w:r>
          </w:p>
        </w:tc>
        <w:tc>
          <w:tcPr>
            <w:tcW w:w="2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5DC5593" w14:textId="6521BCEA"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B81BBF">
              <w:rPr>
                <w:rFonts w:ascii="Arial Narrow" w:eastAsia="Arial Narrow" w:hAnsi="Arial Narrow" w:cs="Arial Narrow"/>
                <w:b/>
                <w:bCs/>
                <w:lang w:bidi="en-US"/>
              </w:rPr>
              <w:t> </w:t>
            </w:r>
            <w:r w:rsidR="00216535">
              <w:rPr>
                <w:rFonts w:ascii="Arial Narrow" w:eastAsia="Arial Narrow" w:hAnsi="Arial Narrow" w:cs="Arial Narrow"/>
                <w:b/>
                <w:bCs/>
                <w:lang w:bidi="en-US"/>
              </w:rPr>
              <w:t>Draw your culture: Students will draw a portrait of their culture</w:t>
            </w:r>
            <w:r w:rsidR="00287638">
              <w:rPr>
                <w:rFonts w:ascii="Arial Narrow" w:eastAsia="Arial Narrow" w:hAnsi="Arial Narrow" w:cs="Arial Narrow"/>
                <w:b/>
                <w:bCs/>
                <w:lang w:bidi="en-US"/>
              </w:rPr>
              <w:t xml:space="preserve">. </w:t>
            </w:r>
          </w:p>
        </w:tc>
        <w:tc>
          <w:tcPr>
            <w:tcW w:w="14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CBC25C" w14:textId="77777777" w:rsidR="00F642F0" w:rsidRPr="00C75AB4" w:rsidRDefault="00F642F0" w:rsidP="00BC6738">
            <w:pPr>
              <w:widowControl w:val="0"/>
              <w:autoSpaceDE w:val="0"/>
              <w:autoSpaceDN w:val="0"/>
              <w:spacing w:line="240" w:lineRule="auto"/>
              <w:rPr>
                <w:rFonts w:ascii="Arial Narrow" w:eastAsia="Arial Narrow" w:hAnsi="Arial Narrow" w:cs="Arial Narrow"/>
                <w:b/>
                <w:bCs/>
                <w:lang w:bidi="en-US"/>
              </w:rPr>
            </w:pPr>
            <w:r w:rsidRPr="00C75AB4">
              <w:rPr>
                <w:rFonts w:ascii="Arial Narrow" w:eastAsia="Arial Narrow" w:hAnsi="Arial Narrow" w:cs="Arial Narrow"/>
                <w:b/>
                <w:bCs/>
                <w:lang w:bidi="en-US"/>
              </w:rPr>
              <w:t> </w:t>
            </w:r>
          </w:p>
        </w:tc>
      </w:tr>
    </w:tbl>
    <w:p w14:paraId="2BE4E454"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20"/>
          <w:szCs w:val="20"/>
          <w:lang w:bidi="en-US"/>
        </w:rPr>
      </w:pPr>
      <w:r w:rsidRPr="00C75AB4">
        <w:rPr>
          <w:rFonts w:ascii="Arial Narrow" w:eastAsia="Arial Narrow" w:hAnsi="Arial Narrow" w:cs="Arial Narrow"/>
          <w:sz w:val="20"/>
          <w:szCs w:val="20"/>
          <w:lang w:bidi="en-US"/>
        </w:rPr>
        <w:t xml:space="preserve"> </w:t>
      </w:r>
    </w:p>
    <w:p w14:paraId="07182F91"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20"/>
          <w:szCs w:val="20"/>
          <w:lang w:bidi="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F642F0" w:rsidRPr="00C75AB4" w14:paraId="36D5B913" w14:textId="77777777" w:rsidTr="00BC6738">
        <w:trPr>
          <w:trHeight w:val="500"/>
        </w:trPr>
        <w:tc>
          <w:tcPr>
            <w:tcW w:w="14407" w:type="dxa"/>
            <w:gridSpan w:val="3"/>
            <w:shd w:val="clear" w:color="auto" w:fill="D9D9D9" w:themeFill="background1" w:themeFillShade="D9"/>
          </w:tcPr>
          <w:p w14:paraId="45E57C9E" w14:textId="77777777" w:rsidR="00F642F0" w:rsidRPr="00C75AB4" w:rsidRDefault="00F642F0" w:rsidP="00BC6738">
            <w:pPr>
              <w:widowControl w:val="0"/>
              <w:autoSpaceDE w:val="0"/>
              <w:autoSpaceDN w:val="0"/>
              <w:spacing w:line="274" w:lineRule="exact"/>
              <w:ind w:left="2532" w:right="2530"/>
              <w:jc w:val="center"/>
              <w:rPr>
                <w:rFonts w:ascii="Arial Narrow" w:eastAsia="Arial Narrow" w:hAnsi="Arial Narrow" w:cs="Arial Narrow"/>
                <w:b/>
                <w:szCs w:val="22"/>
                <w:lang w:bidi="en-US"/>
              </w:rPr>
            </w:pPr>
            <w:r w:rsidRPr="00C75AB4">
              <w:rPr>
                <w:rFonts w:ascii="Arial Narrow" w:eastAsia="Arial Narrow" w:hAnsi="Arial Narrow" w:cs="Arial Narrow"/>
                <w:b/>
                <w:szCs w:val="22"/>
                <w:lang w:bidi="en-US"/>
              </w:rPr>
              <w:t>Supporting Student Learning Pathways</w:t>
            </w:r>
          </w:p>
          <w:p w14:paraId="0FEA9EAB" w14:textId="77777777" w:rsidR="00F642F0" w:rsidRPr="00C75AB4" w:rsidRDefault="00F642F0" w:rsidP="00BC6738">
            <w:pPr>
              <w:widowControl w:val="0"/>
              <w:autoSpaceDE w:val="0"/>
              <w:autoSpaceDN w:val="0"/>
              <w:spacing w:line="206" w:lineRule="exact"/>
              <w:ind w:left="2532" w:right="2533"/>
              <w:jc w:val="center"/>
              <w:rPr>
                <w:rFonts w:ascii="Arial Narrow" w:eastAsia="Arial Narrow" w:hAnsi="Arial Narrow" w:cs="Arial Narrow"/>
                <w:i/>
                <w:sz w:val="20"/>
                <w:szCs w:val="22"/>
                <w:lang w:bidi="en-US"/>
              </w:rPr>
            </w:pPr>
            <w:r w:rsidRPr="00C75AB4">
              <w:rPr>
                <w:rFonts w:ascii="Arial Narrow" w:eastAsia="Arial Narrow" w:hAnsi="Arial Narrow" w:cs="Arial Narrow"/>
                <w:i/>
                <w:color w:val="4472C4" w:themeColor="accent1"/>
                <w:sz w:val="20"/>
                <w:szCs w:val="22"/>
                <w:lang w:bidi="en-US"/>
              </w:rPr>
              <w:t>Please note specific Learning Targets of focus and what resources are being used or provided to support students at each level</w:t>
            </w:r>
            <w:r w:rsidRPr="00C75AB4">
              <w:rPr>
                <w:rFonts w:ascii="Arial Narrow" w:eastAsia="Arial Narrow" w:hAnsi="Arial Narrow" w:cs="Arial Narrow"/>
                <w:i/>
                <w:sz w:val="20"/>
                <w:szCs w:val="22"/>
                <w:lang w:bidi="en-US"/>
              </w:rPr>
              <w:t>.</w:t>
            </w:r>
          </w:p>
        </w:tc>
      </w:tr>
      <w:tr w:rsidR="00F642F0" w:rsidRPr="00C75AB4" w14:paraId="0DD0E380" w14:textId="77777777" w:rsidTr="00BC6738">
        <w:trPr>
          <w:trHeight w:val="680"/>
        </w:trPr>
        <w:tc>
          <w:tcPr>
            <w:tcW w:w="4442" w:type="dxa"/>
            <w:shd w:val="clear" w:color="auto" w:fill="DEEAF6"/>
          </w:tcPr>
          <w:p w14:paraId="4029D529" w14:textId="77777777" w:rsidR="00F642F0" w:rsidRPr="00C75AB4" w:rsidRDefault="00F642F0" w:rsidP="00BC6738">
            <w:pPr>
              <w:widowControl w:val="0"/>
              <w:autoSpaceDE w:val="0"/>
              <w:autoSpaceDN w:val="0"/>
              <w:spacing w:before="3" w:line="227" w:lineRule="exact"/>
              <w:ind w:left="160" w:right="163"/>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Intensive Scaffolding</w:t>
            </w:r>
          </w:p>
          <w:p w14:paraId="1FE355C5" w14:textId="77777777" w:rsidR="00F642F0" w:rsidRPr="00C75AB4" w:rsidRDefault="00F642F0" w:rsidP="00BC6738">
            <w:pPr>
              <w:widowControl w:val="0"/>
              <w:autoSpaceDE w:val="0"/>
              <w:autoSpaceDN w:val="0"/>
              <w:spacing w:before="4" w:line="226" w:lineRule="exact"/>
              <w:ind w:left="170" w:right="163"/>
              <w:jc w:val="center"/>
              <w:rPr>
                <w:rFonts w:ascii="Arial Narrow" w:eastAsia="Arial Narrow" w:hAnsi="Arial Narrow" w:cs="Arial Narrow"/>
                <w:i/>
                <w:color w:val="002060"/>
                <w:sz w:val="20"/>
                <w:szCs w:val="22"/>
                <w:lang w:bidi="en-US"/>
              </w:rPr>
            </w:pPr>
            <w:r w:rsidRPr="00C75AB4">
              <w:rPr>
                <w:rFonts w:ascii="Arial Narrow" w:eastAsia="Arial Narrow" w:hAnsi="Arial Narrow" w:cs="Arial Narrow"/>
                <w:i/>
                <w:color w:val="002060"/>
                <w:sz w:val="20"/>
                <w:szCs w:val="22"/>
                <w:lang w:bidi="en-US"/>
              </w:rPr>
              <w:t>Students demonstrating performance at level NE or 1 on the Content Area Proficiency Scale.</w:t>
            </w:r>
          </w:p>
        </w:tc>
        <w:tc>
          <w:tcPr>
            <w:tcW w:w="4802" w:type="dxa"/>
            <w:shd w:val="clear" w:color="auto" w:fill="DEEAF6"/>
          </w:tcPr>
          <w:p w14:paraId="6F5E322B" w14:textId="77777777" w:rsidR="00F642F0" w:rsidRPr="00C75AB4" w:rsidRDefault="00F642F0" w:rsidP="00BC6738">
            <w:pPr>
              <w:widowControl w:val="0"/>
              <w:autoSpaceDE w:val="0"/>
              <w:autoSpaceDN w:val="0"/>
              <w:spacing w:before="3" w:line="227" w:lineRule="exact"/>
              <w:ind w:left="131" w:right="128"/>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Moderate</w:t>
            </w:r>
            <w:r w:rsidRPr="00C75AB4">
              <w:rPr>
                <w:rFonts w:ascii="Arial Narrow" w:eastAsia="Arial Narrow" w:hAnsi="Arial Narrow" w:cs="Arial Narrow"/>
                <w:b/>
                <w:spacing w:val="-8"/>
                <w:sz w:val="20"/>
                <w:szCs w:val="22"/>
                <w:lang w:bidi="en-US"/>
              </w:rPr>
              <w:t xml:space="preserve"> </w:t>
            </w:r>
            <w:r w:rsidRPr="00C75AB4">
              <w:rPr>
                <w:rFonts w:ascii="Arial Narrow" w:eastAsia="Arial Narrow" w:hAnsi="Arial Narrow" w:cs="Arial Narrow"/>
                <w:b/>
                <w:sz w:val="20"/>
                <w:szCs w:val="22"/>
                <w:lang w:bidi="en-US"/>
              </w:rPr>
              <w:t>Scaffolding</w:t>
            </w:r>
          </w:p>
          <w:p w14:paraId="0BB78007" w14:textId="77777777" w:rsidR="00F642F0" w:rsidRPr="00C75AB4" w:rsidRDefault="00F642F0" w:rsidP="00BC6738">
            <w:pPr>
              <w:widowControl w:val="0"/>
              <w:autoSpaceDE w:val="0"/>
              <w:autoSpaceDN w:val="0"/>
              <w:spacing w:before="4" w:line="226" w:lineRule="exact"/>
              <w:ind w:left="139" w:right="128"/>
              <w:jc w:val="center"/>
              <w:rPr>
                <w:rFonts w:ascii="Arial Narrow" w:eastAsia="Arial Narrow" w:hAnsi="Arial Narrow" w:cs="Arial Narrow"/>
                <w:i/>
                <w:color w:val="2F5496" w:themeColor="accent1" w:themeShade="BF"/>
                <w:sz w:val="20"/>
                <w:szCs w:val="22"/>
                <w:lang w:bidi="en-US"/>
              </w:rPr>
            </w:pPr>
            <w:r w:rsidRPr="00C75AB4">
              <w:rPr>
                <w:rFonts w:ascii="Arial Narrow" w:eastAsia="Arial Narrow" w:hAnsi="Arial Narrow" w:cs="Arial Narrow"/>
                <w:i/>
                <w:color w:val="2F5496" w:themeColor="accent1" w:themeShade="BF"/>
                <w:sz w:val="20"/>
                <w:szCs w:val="22"/>
                <w:lang w:bidi="en-US"/>
              </w:rPr>
              <w:t>Students demonstrating performance at level 2 on the</w:t>
            </w:r>
            <w:r w:rsidRPr="00C75AB4">
              <w:rPr>
                <w:rFonts w:ascii="Arial Narrow" w:eastAsia="Arial Narrow" w:hAnsi="Arial Narrow" w:cs="Arial Narrow"/>
                <w:i/>
                <w:color w:val="2F5496" w:themeColor="accent1" w:themeShade="BF"/>
                <w:spacing w:val="-30"/>
                <w:sz w:val="20"/>
                <w:szCs w:val="22"/>
                <w:lang w:bidi="en-US"/>
              </w:rPr>
              <w:t xml:space="preserve"> </w:t>
            </w:r>
            <w:r w:rsidRPr="00C75AB4">
              <w:rPr>
                <w:rFonts w:ascii="Arial Narrow" w:eastAsia="Arial Narrow" w:hAnsi="Arial Narrow" w:cs="Arial Narrow"/>
                <w:i/>
                <w:color w:val="2F5496" w:themeColor="accent1" w:themeShade="BF"/>
                <w:sz w:val="20"/>
                <w:szCs w:val="22"/>
                <w:lang w:bidi="en-US"/>
              </w:rPr>
              <w:t>Content Area Proficiency</w:t>
            </w:r>
            <w:r w:rsidRPr="00C75AB4">
              <w:rPr>
                <w:rFonts w:ascii="Arial Narrow" w:eastAsia="Arial Narrow" w:hAnsi="Arial Narrow" w:cs="Arial Narrow"/>
                <w:i/>
                <w:color w:val="2F5496" w:themeColor="accent1" w:themeShade="BF"/>
                <w:spacing w:val="-6"/>
                <w:sz w:val="20"/>
                <w:szCs w:val="22"/>
                <w:lang w:bidi="en-US"/>
              </w:rPr>
              <w:t xml:space="preserve"> </w:t>
            </w:r>
            <w:r w:rsidRPr="00C75AB4">
              <w:rPr>
                <w:rFonts w:ascii="Arial Narrow" w:eastAsia="Arial Narrow" w:hAnsi="Arial Narrow" w:cs="Arial Narrow"/>
                <w:i/>
                <w:color w:val="2F5496" w:themeColor="accent1" w:themeShade="BF"/>
                <w:sz w:val="20"/>
                <w:szCs w:val="22"/>
                <w:lang w:bidi="en-US"/>
              </w:rPr>
              <w:t>Scale.</w:t>
            </w:r>
          </w:p>
        </w:tc>
        <w:tc>
          <w:tcPr>
            <w:tcW w:w="5163" w:type="dxa"/>
            <w:shd w:val="clear" w:color="auto" w:fill="DEEAF6"/>
          </w:tcPr>
          <w:p w14:paraId="19B74F4F" w14:textId="77777777" w:rsidR="00F642F0" w:rsidRPr="00C75AB4" w:rsidRDefault="00F642F0" w:rsidP="00BC6738">
            <w:pPr>
              <w:widowControl w:val="0"/>
              <w:autoSpaceDE w:val="0"/>
              <w:autoSpaceDN w:val="0"/>
              <w:spacing w:before="3" w:line="227" w:lineRule="exact"/>
              <w:ind w:left="127" w:right="129"/>
              <w:jc w:val="center"/>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Enrichment/Independent</w:t>
            </w:r>
          </w:p>
          <w:p w14:paraId="286A371C" w14:textId="77777777" w:rsidR="00F642F0" w:rsidRPr="00C75AB4" w:rsidRDefault="00F642F0" w:rsidP="00BC6738">
            <w:pPr>
              <w:widowControl w:val="0"/>
              <w:autoSpaceDE w:val="0"/>
              <w:autoSpaceDN w:val="0"/>
              <w:spacing w:before="4" w:line="226" w:lineRule="exact"/>
              <w:ind w:left="133" w:right="129"/>
              <w:jc w:val="center"/>
              <w:rPr>
                <w:rFonts w:ascii="Arial Narrow" w:eastAsia="Arial Narrow" w:hAnsi="Arial Narrow" w:cs="Arial Narrow"/>
                <w:i/>
                <w:sz w:val="20"/>
                <w:szCs w:val="22"/>
                <w:lang w:bidi="en-US"/>
              </w:rPr>
            </w:pPr>
            <w:r w:rsidRPr="00C75AB4">
              <w:rPr>
                <w:rFonts w:ascii="Arial Narrow" w:eastAsia="Arial Narrow" w:hAnsi="Arial Narrow" w:cs="Arial Narrow"/>
                <w:i/>
                <w:color w:val="2F5496" w:themeColor="accent1" w:themeShade="BF"/>
                <w:sz w:val="20"/>
                <w:szCs w:val="22"/>
                <w:lang w:bidi="en-US"/>
              </w:rPr>
              <w:t>Students demonstrating performance at level 3 or 4 on the Content Area Proficiency Scale</w:t>
            </w:r>
            <w:r w:rsidRPr="00C75AB4">
              <w:rPr>
                <w:rFonts w:ascii="Arial Narrow" w:eastAsia="Arial Narrow" w:hAnsi="Arial Narrow" w:cs="Arial Narrow"/>
                <w:i/>
                <w:sz w:val="20"/>
                <w:szCs w:val="22"/>
                <w:lang w:bidi="en-US"/>
              </w:rPr>
              <w:t>.</w:t>
            </w:r>
          </w:p>
        </w:tc>
      </w:tr>
      <w:tr w:rsidR="00F642F0" w:rsidRPr="00C75AB4" w14:paraId="22B7C522" w14:textId="77777777" w:rsidTr="00BC6738">
        <w:trPr>
          <w:trHeight w:val="674"/>
        </w:trPr>
        <w:tc>
          <w:tcPr>
            <w:tcW w:w="4442" w:type="dxa"/>
          </w:tcPr>
          <w:p w14:paraId="21B44D10" w14:textId="77777777" w:rsidR="00F642F0" w:rsidRPr="00C75AB4" w:rsidRDefault="00F642F0" w:rsidP="00BC6738">
            <w:pPr>
              <w:widowControl w:val="0"/>
              <w:autoSpaceDE w:val="0"/>
              <w:autoSpaceDN w:val="0"/>
              <w:spacing w:line="240" w:lineRule="auto"/>
              <w:rPr>
                <w:rFonts w:eastAsia="Arial Narrow" w:hAnsi="Arial Narrow" w:cs="Arial Narrow"/>
                <w:sz w:val="18"/>
                <w:szCs w:val="18"/>
                <w:lang w:bidi="en-US"/>
              </w:rPr>
            </w:pPr>
          </w:p>
        </w:tc>
        <w:tc>
          <w:tcPr>
            <w:tcW w:w="4802" w:type="dxa"/>
          </w:tcPr>
          <w:p w14:paraId="1CFD350F" w14:textId="77777777" w:rsidR="00F642F0" w:rsidRPr="00C75AB4" w:rsidRDefault="00F642F0" w:rsidP="00BC6738">
            <w:pPr>
              <w:widowControl w:val="0"/>
              <w:autoSpaceDE w:val="0"/>
              <w:autoSpaceDN w:val="0"/>
              <w:spacing w:line="240" w:lineRule="auto"/>
              <w:rPr>
                <w:rFonts w:eastAsia="Arial Narrow" w:hAnsi="Arial Narrow" w:cs="Arial Narrow"/>
                <w:sz w:val="18"/>
                <w:szCs w:val="18"/>
                <w:lang w:bidi="en-US"/>
              </w:rPr>
            </w:pPr>
          </w:p>
        </w:tc>
        <w:tc>
          <w:tcPr>
            <w:tcW w:w="5163" w:type="dxa"/>
          </w:tcPr>
          <w:p w14:paraId="38E9368C" w14:textId="77777777" w:rsidR="00F642F0" w:rsidRPr="00C75AB4" w:rsidRDefault="00F642F0" w:rsidP="00BC6738">
            <w:pPr>
              <w:widowControl w:val="0"/>
              <w:autoSpaceDE w:val="0"/>
              <w:autoSpaceDN w:val="0"/>
              <w:spacing w:line="240" w:lineRule="auto"/>
              <w:rPr>
                <w:rFonts w:eastAsia="Arial Narrow" w:hAnsi="Arial Narrow" w:cs="Arial Narrow"/>
                <w:sz w:val="18"/>
                <w:szCs w:val="18"/>
                <w:lang w:bidi="en-US"/>
              </w:rPr>
            </w:pPr>
          </w:p>
          <w:p w14:paraId="65DE783E" w14:textId="77777777" w:rsidR="00F642F0" w:rsidRPr="00C75AB4" w:rsidRDefault="00F642F0" w:rsidP="00BC6738">
            <w:pPr>
              <w:widowControl w:val="0"/>
              <w:autoSpaceDE w:val="0"/>
              <w:autoSpaceDN w:val="0"/>
              <w:spacing w:line="240" w:lineRule="auto"/>
              <w:rPr>
                <w:rFonts w:eastAsia="Arial Narrow" w:hAnsi="Arial Narrow" w:cs="Arial Narrow"/>
                <w:sz w:val="18"/>
                <w:szCs w:val="18"/>
                <w:lang w:bidi="en-US"/>
              </w:rPr>
            </w:pPr>
          </w:p>
        </w:tc>
      </w:tr>
    </w:tbl>
    <w:p w14:paraId="7F125E53" w14:textId="77777777" w:rsidR="00F642F0" w:rsidRPr="00C75AB4" w:rsidRDefault="00F642F0" w:rsidP="00F642F0">
      <w:pPr>
        <w:widowControl w:val="0"/>
        <w:autoSpaceDE w:val="0"/>
        <w:autoSpaceDN w:val="0"/>
        <w:spacing w:before="6" w:after="1" w:line="240" w:lineRule="auto"/>
        <w:rPr>
          <w:rFonts w:ascii="Arial Narrow" w:eastAsia="Arial Narrow" w:hAnsi="Arial Narrow" w:cs="Arial Narrow"/>
          <w:sz w:val="19"/>
          <w:szCs w:val="22"/>
          <w:lang w:bidi="en-US"/>
        </w:rPr>
      </w:pPr>
    </w:p>
    <w:p w14:paraId="7EB98019" w14:textId="77777777" w:rsidR="00F642F0" w:rsidRPr="00C75AB4" w:rsidRDefault="00F642F0" w:rsidP="00F642F0">
      <w:pPr>
        <w:widowControl w:val="0"/>
        <w:autoSpaceDE w:val="0"/>
        <w:autoSpaceDN w:val="0"/>
        <w:spacing w:before="6" w:after="1" w:line="240" w:lineRule="auto"/>
        <w:rPr>
          <w:rFonts w:ascii="Arial Narrow" w:eastAsia="Arial Narrow" w:hAnsi="Arial Narrow" w:cs="Arial Narrow"/>
          <w:sz w:val="19"/>
          <w:szCs w:val="22"/>
          <w:lang w:bidi="en-US"/>
        </w:rPr>
      </w:pPr>
    </w:p>
    <w:p w14:paraId="2D74394B" w14:textId="77777777" w:rsidR="00F642F0" w:rsidRPr="00C75AB4" w:rsidRDefault="00F642F0" w:rsidP="00F642F0">
      <w:pPr>
        <w:widowControl w:val="0"/>
        <w:autoSpaceDE w:val="0"/>
        <w:autoSpaceDN w:val="0"/>
        <w:spacing w:before="6" w:after="1" w:line="240" w:lineRule="auto"/>
        <w:rPr>
          <w:rFonts w:ascii="Arial Narrow" w:eastAsia="Arial Narrow" w:hAnsi="Arial Narrow" w:cs="Arial Narrow"/>
          <w:sz w:val="19"/>
          <w:szCs w:val="22"/>
          <w:lang w:bidi="en-US"/>
        </w:rPr>
      </w:pPr>
    </w:p>
    <w:p w14:paraId="5EC6AF9C" w14:textId="77777777" w:rsidR="00F642F0" w:rsidRPr="00C75AB4" w:rsidRDefault="00F642F0" w:rsidP="00F642F0">
      <w:pPr>
        <w:widowControl w:val="0"/>
        <w:autoSpaceDE w:val="0"/>
        <w:autoSpaceDN w:val="0"/>
        <w:spacing w:before="6" w:after="1" w:line="240" w:lineRule="auto"/>
        <w:rPr>
          <w:rFonts w:ascii="Arial Narrow" w:eastAsia="Arial Narrow" w:hAnsi="Arial Narrow" w:cs="Arial Narrow"/>
          <w:sz w:val="19"/>
          <w:szCs w:val="22"/>
          <w:lang w:bidi="en-US"/>
        </w:rPr>
      </w:pPr>
    </w:p>
    <w:p w14:paraId="074BEAD0" w14:textId="77777777" w:rsidR="00F642F0" w:rsidRPr="00C75AB4" w:rsidRDefault="00F642F0" w:rsidP="00F642F0">
      <w:pPr>
        <w:widowControl w:val="0"/>
        <w:autoSpaceDE w:val="0"/>
        <w:autoSpaceDN w:val="0"/>
        <w:spacing w:before="6" w:after="1" w:line="240" w:lineRule="auto"/>
        <w:rPr>
          <w:rFonts w:ascii="Arial Narrow" w:eastAsia="Arial Narrow" w:hAnsi="Arial Narrow" w:cs="Arial Narrow"/>
          <w:sz w:val="19"/>
          <w:szCs w:val="22"/>
          <w:lang w:bidi="en-US"/>
        </w:rPr>
      </w:pPr>
    </w:p>
    <w:p w14:paraId="067BD9B3" w14:textId="77777777" w:rsidR="00F642F0" w:rsidRPr="00C75AB4" w:rsidRDefault="00F642F0" w:rsidP="00F642F0">
      <w:pPr>
        <w:widowControl w:val="0"/>
        <w:autoSpaceDE w:val="0"/>
        <w:autoSpaceDN w:val="0"/>
        <w:spacing w:before="6" w:after="1" w:line="240" w:lineRule="auto"/>
        <w:rPr>
          <w:rFonts w:ascii="Arial Narrow" w:eastAsia="Arial Narrow" w:hAnsi="Arial Narrow" w:cs="Arial Narrow"/>
          <w:sz w:val="19"/>
          <w:szCs w:val="22"/>
          <w:lang w:bidi="en-US"/>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F642F0" w:rsidRPr="00C75AB4" w14:paraId="6E6FBCEC" w14:textId="77777777" w:rsidTr="00BC6738">
        <w:trPr>
          <w:trHeight w:val="725"/>
        </w:trPr>
        <w:tc>
          <w:tcPr>
            <w:tcW w:w="14410" w:type="dxa"/>
            <w:gridSpan w:val="6"/>
            <w:shd w:val="clear" w:color="auto" w:fill="D9D9D9"/>
          </w:tcPr>
          <w:p w14:paraId="585B5AFA" w14:textId="77777777" w:rsidR="00F642F0" w:rsidRPr="00C75AB4" w:rsidRDefault="00F642F0" w:rsidP="00BC6738">
            <w:pPr>
              <w:widowControl w:val="0"/>
              <w:autoSpaceDE w:val="0"/>
              <w:autoSpaceDN w:val="0"/>
              <w:spacing w:line="274" w:lineRule="exact"/>
              <w:ind w:left="1262" w:right="1260"/>
              <w:jc w:val="center"/>
              <w:rPr>
                <w:rFonts w:ascii="Arial Narrow" w:eastAsia="Arial Narrow" w:hAnsi="Arial Narrow" w:cs="Arial Narrow"/>
                <w:b/>
                <w:szCs w:val="22"/>
                <w:lang w:bidi="en-US"/>
              </w:rPr>
            </w:pPr>
            <w:r w:rsidRPr="00C75AB4">
              <w:rPr>
                <w:rFonts w:ascii="Arial Narrow" w:eastAsia="Arial Narrow" w:hAnsi="Arial Narrow" w:cs="Arial Narrow"/>
                <w:b/>
                <w:szCs w:val="22"/>
                <w:lang w:bidi="en-US"/>
              </w:rPr>
              <w:lastRenderedPageBreak/>
              <w:t>Weekly Intervention Schedule &amp; Differentiated Learning Planner</w:t>
            </w:r>
          </w:p>
          <w:p w14:paraId="43BE1671" w14:textId="77777777" w:rsidR="00F642F0" w:rsidRPr="00C75AB4" w:rsidRDefault="00F642F0" w:rsidP="00BC6738">
            <w:pPr>
              <w:widowControl w:val="0"/>
              <w:autoSpaceDE w:val="0"/>
              <w:autoSpaceDN w:val="0"/>
              <w:spacing w:line="226" w:lineRule="exact"/>
              <w:ind w:left="1262" w:right="1263"/>
              <w:jc w:val="center"/>
              <w:rPr>
                <w:rFonts w:ascii="Arial Narrow" w:eastAsia="Arial Narrow" w:hAnsi="Arial Narrow" w:cs="Arial Narrow"/>
                <w:i/>
                <w:color w:val="44546A" w:themeColor="text2"/>
                <w:sz w:val="20"/>
                <w:szCs w:val="22"/>
                <w:lang w:bidi="en-US"/>
              </w:rPr>
            </w:pPr>
            <w:r w:rsidRPr="00C75AB4">
              <w:rPr>
                <w:rFonts w:ascii="Arial Narrow" w:eastAsia="Arial Narrow" w:hAnsi="Arial Narrow" w:cs="Arial Narrow"/>
                <w:i/>
                <w:color w:val="4472C4" w:themeColor="accent1"/>
                <w:sz w:val="20"/>
                <w:szCs w:val="22"/>
                <w:lang w:bidi="en-US"/>
              </w:rPr>
              <w:t>When applicable, teachers should utilize data from tracker to plan who receives intervention, when the intervention is delivered, how it is delivered, and what content will be covered.  Please note if the planned intervention is for the purpose of remediation or enrichment.</w:t>
            </w:r>
          </w:p>
        </w:tc>
      </w:tr>
      <w:tr w:rsidR="00F642F0" w:rsidRPr="00C75AB4" w14:paraId="26C305FC" w14:textId="77777777" w:rsidTr="00BC6738">
        <w:trPr>
          <w:trHeight w:val="230"/>
        </w:trPr>
        <w:tc>
          <w:tcPr>
            <w:tcW w:w="1171" w:type="dxa"/>
            <w:shd w:val="clear" w:color="auto" w:fill="DEEAF6"/>
          </w:tcPr>
          <w:p w14:paraId="4FAF9BB3" w14:textId="77777777" w:rsidR="00F642F0" w:rsidRPr="00C75AB4" w:rsidRDefault="00F642F0" w:rsidP="00BC6738">
            <w:pPr>
              <w:widowControl w:val="0"/>
              <w:autoSpaceDE w:val="0"/>
              <w:autoSpaceDN w:val="0"/>
              <w:spacing w:before="2" w:line="208" w:lineRule="exact"/>
              <w:ind w:left="110"/>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Day/Date</w:t>
            </w:r>
          </w:p>
        </w:tc>
        <w:tc>
          <w:tcPr>
            <w:tcW w:w="2647" w:type="dxa"/>
            <w:shd w:val="clear" w:color="auto" w:fill="DEEAF6"/>
          </w:tcPr>
          <w:p w14:paraId="1EF50682" w14:textId="77777777" w:rsidR="00F642F0" w:rsidRPr="00C75AB4" w:rsidRDefault="00F642F0" w:rsidP="00BC6738">
            <w:pPr>
              <w:widowControl w:val="0"/>
              <w:autoSpaceDE w:val="0"/>
              <w:autoSpaceDN w:val="0"/>
              <w:spacing w:before="2" w:line="208" w:lineRule="exact"/>
              <w:ind w:left="109"/>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Monday</w:t>
            </w:r>
          </w:p>
        </w:tc>
        <w:tc>
          <w:tcPr>
            <w:tcW w:w="2647" w:type="dxa"/>
            <w:shd w:val="clear" w:color="auto" w:fill="DEEAF6"/>
          </w:tcPr>
          <w:p w14:paraId="390772F5" w14:textId="77777777" w:rsidR="00F642F0" w:rsidRPr="00C75AB4" w:rsidRDefault="00F642F0" w:rsidP="00BC6738">
            <w:pPr>
              <w:widowControl w:val="0"/>
              <w:autoSpaceDE w:val="0"/>
              <w:autoSpaceDN w:val="0"/>
              <w:spacing w:before="2" w:line="208" w:lineRule="exact"/>
              <w:ind w:left="108"/>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Tuesday</w:t>
            </w:r>
          </w:p>
        </w:tc>
        <w:tc>
          <w:tcPr>
            <w:tcW w:w="2651" w:type="dxa"/>
            <w:shd w:val="clear" w:color="auto" w:fill="DEEAF6"/>
          </w:tcPr>
          <w:p w14:paraId="6DD1F0A6" w14:textId="77777777" w:rsidR="00F642F0" w:rsidRPr="00C75AB4" w:rsidRDefault="00F642F0" w:rsidP="00BC6738">
            <w:pPr>
              <w:widowControl w:val="0"/>
              <w:autoSpaceDE w:val="0"/>
              <w:autoSpaceDN w:val="0"/>
              <w:spacing w:before="2" w:line="208" w:lineRule="exact"/>
              <w:ind w:left="107"/>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Wednesday</w:t>
            </w:r>
          </w:p>
        </w:tc>
        <w:tc>
          <w:tcPr>
            <w:tcW w:w="2647" w:type="dxa"/>
            <w:shd w:val="clear" w:color="auto" w:fill="DEEAF6"/>
          </w:tcPr>
          <w:p w14:paraId="2A0A13BB" w14:textId="77777777" w:rsidR="00F642F0" w:rsidRPr="00C75AB4" w:rsidRDefault="00F642F0" w:rsidP="00BC6738">
            <w:pPr>
              <w:widowControl w:val="0"/>
              <w:autoSpaceDE w:val="0"/>
              <w:autoSpaceDN w:val="0"/>
              <w:spacing w:before="2" w:line="208" w:lineRule="exact"/>
              <w:ind w:left="101"/>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Thursday</w:t>
            </w:r>
          </w:p>
        </w:tc>
        <w:tc>
          <w:tcPr>
            <w:tcW w:w="2647" w:type="dxa"/>
            <w:shd w:val="clear" w:color="auto" w:fill="DEEAF6"/>
          </w:tcPr>
          <w:p w14:paraId="5FA3B77C" w14:textId="77777777" w:rsidR="00F642F0" w:rsidRPr="00C75AB4" w:rsidRDefault="00F642F0" w:rsidP="00BC6738">
            <w:pPr>
              <w:widowControl w:val="0"/>
              <w:autoSpaceDE w:val="0"/>
              <w:autoSpaceDN w:val="0"/>
              <w:spacing w:before="2" w:line="208" w:lineRule="exact"/>
              <w:ind w:left="101"/>
              <w:rPr>
                <w:rFonts w:ascii="Arial Narrow" w:eastAsia="Arial Narrow" w:hAnsi="Arial Narrow" w:cs="Arial Narrow"/>
                <w:b/>
                <w:sz w:val="20"/>
                <w:szCs w:val="22"/>
                <w:lang w:bidi="en-US"/>
              </w:rPr>
            </w:pPr>
            <w:r w:rsidRPr="00C75AB4">
              <w:rPr>
                <w:rFonts w:ascii="Arial Narrow" w:eastAsia="Arial Narrow" w:hAnsi="Arial Narrow" w:cs="Arial Narrow"/>
                <w:b/>
                <w:sz w:val="20"/>
                <w:szCs w:val="22"/>
                <w:lang w:bidi="en-US"/>
              </w:rPr>
              <w:t>Friday</w:t>
            </w:r>
          </w:p>
        </w:tc>
      </w:tr>
      <w:tr w:rsidR="00F642F0" w:rsidRPr="00C75AB4" w14:paraId="6E90B830" w14:textId="77777777" w:rsidTr="00BC6738">
        <w:trPr>
          <w:trHeight w:val="450"/>
        </w:trPr>
        <w:tc>
          <w:tcPr>
            <w:tcW w:w="1171" w:type="dxa"/>
          </w:tcPr>
          <w:p w14:paraId="22C96AA4" w14:textId="77777777" w:rsidR="00F642F0" w:rsidRPr="00C75AB4" w:rsidRDefault="00F642F0" w:rsidP="00BC6738">
            <w:pPr>
              <w:widowControl w:val="0"/>
              <w:autoSpaceDE w:val="0"/>
              <w:autoSpaceDN w:val="0"/>
              <w:spacing w:line="227" w:lineRule="exact"/>
              <w:ind w:left="110"/>
              <w:rPr>
                <w:rFonts w:ascii="Arial Narrow" w:eastAsia="Arial Narrow" w:hAnsi="Arial Narrow" w:cs="Arial Narrow"/>
                <w:sz w:val="20"/>
                <w:szCs w:val="22"/>
                <w:lang w:bidi="en-US"/>
              </w:rPr>
            </w:pPr>
            <w:r w:rsidRPr="00C75AB4">
              <w:rPr>
                <w:rFonts w:ascii="Arial Narrow" w:eastAsia="Arial Narrow" w:hAnsi="Arial Narrow" w:cs="Arial Narrow"/>
                <w:sz w:val="20"/>
                <w:szCs w:val="22"/>
                <w:lang w:bidi="en-US"/>
              </w:rPr>
              <w:t>Group/Time</w:t>
            </w:r>
          </w:p>
        </w:tc>
        <w:tc>
          <w:tcPr>
            <w:tcW w:w="2647" w:type="dxa"/>
          </w:tcPr>
          <w:p w14:paraId="240CE41B"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1D97A113"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51" w:type="dxa"/>
          </w:tcPr>
          <w:p w14:paraId="5D0B1165"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0CA73213"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0538C957"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r>
      <w:tr w:rsidR="00F642F0" w:rsidRPr="00C75AB4" w14:paraId="5BEBF02A" w14:textId="77777777" w:rsidTr="00BC6738">
        <w:trPr>
          <w:trHeight w:val="455"/>
        </w:trPr>
        <w:tc>
          <w:tcPr>
            <w:tcW w:w="1171" w:type="dxa"/>
          </w:tcPr>
          <w:p w14:paraId="40F7025F" w14:textId="77777777" w:rsidR="00F642F0" w:rsidRPr="00C75AB4" w:rsidRDefault="00F642F0" w:rsidP="00BC6738">
            <w:pPr>
              <w:widowControl w:val="0"/>
              <w:autoSpaceDE w:val="0"/>
              <w:autoSpaceDN w:val="0"/>
              <w:spacing w:line="227" w:lineRule="exact"/>
              <w:ind w:left="110"/>
              <w:rPr>
                <w:rFonts w:ascii="Arial Narrow" w:eastAsia="Arial Narrow" w:hAnsi="Arial Narrow" w:cs="Arial Narrow"/>
                <w:sz w:val="20"/>
                <w:szCs w:val="22"/>
                <w:lang w:bidi="en-US"/>
              </w:rPr>
            </w:pPr>
            <w:r w:rsidRPr="00C75AB4">
              <w:rPr>
                <w:rFonts w:ascii="Arial Narrow" w:eastAsia="Arial Narrow" w:hAnsi="Arial Narrow" w:cs="Arial Narrow"/>
                <w:sz w:val="20"/>
                <w:szCs w:val="22"/>
                <w:lang w:bidi="en-US"/>
              </w:rPr>
              <w:t>Group/Time</w:t>
            </w:r>
          </w:p>
        </w:tc>
        <w:tc>
          <w:tcPr>
            <w:tcW w:w="2647" w:type="dxa"/>
          </w:tcPr>
          <w:p w14:paraId="5F22D6F1"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569CD2FC"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51" w:type="dxa"/>
          </w:tcPr>
          <w:p w14:paraId="5956FBEA"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790B2F33"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3D1EA6A6"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r>
      <w:tr w:rsidR="00F642F0" w:rsidRPr="00C75AB4" w14:paraId="66B81C0C" w14:textId="77777777" w:rsidTr="00BC6738">
        <w:trPr>
          <w:trHeight w:val="450"/>
        </w:trPr>
        <w:tc>
          <w:tcPr>
            <w:tcW w:w="1171" w:type="dxa"/>
          </w:tcPr>
          <w:p w14:paraId="05696E80" w14:textId="77777777" w:rsidR="00F642F0" w:rsidRPr="00C75AB4" w:rsidRDefault="00F642F0" w:rsidP="00BC6738">
            <w:pPr>
              <w:widowControl w:val="0"/>
              <w:autoSpaceDE w:val="0"/>
              <w:autoSpaceDN w:val="0"/>
              <w:spacing w:line="227" w:lineRule="exact"/>
              <w:ind w:left="110"/>
              <w:rPr>
                <w:rFonts w:ascii="Arial Narrow" w:eastAsia="Arial Narrow" w:hAnsi="Arial Narrow" w:cs="Arial Narrow"/>
                <w:sz w:val="20"/>
                <w:szCs w:val="22"/>
                <w:lang w:bidi="en-US"/>
              </w:rPr>
            </w:pPr>
            <w:r w:rsidRPr="00C75AB4">
              <w:rPr>
                <w:rFonts w:ascii="Arial Narrow" w:eastAsia="Arial Narrow" w:hAnsi="Arial Narrow" w:cs="Arial Narrow"/>
                <w:sz w:val="20"/>
                <w:szCs w:val="22"/>
                <w:lang w:bidi="en-US"/>
              </w:rPr>
              <w:t>Group/Time</w:t>
            </w:r>
          </w:p>
        </w:tc>
        <w:tc>
          <w:tcPr>
            <w:tcW w:w="2647" w:type="dxa"/>
          </w:tcPr>
          <w:p w14:paraId="38C0E5EA"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5B410B70"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51" w:type="dxa"/>
          </w:tcPr>
          <w:p w14:paraId="6960A1D3"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3B2D0933"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49C6B26F"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r>
      <w:tr w:rsidR="00F642F0" w:rsidRPr="00C75AB4" w14:paraId="548E143B" w14:textId="77777777" w:rsidTr="00BC6738">
        <w:trPr>
          <w:trHeight w:val="450"/>
        </w:trPr>
        <w:tc>
          <w:tcPr>
            <w:tcW w:w="1171" w:type="dxa"/>
          </w:tcPr>
          <w:p w14:paraId="4018DC64" w14:textId="77777777" w:rsidR="00F642F0" w:rsidRPr="00C75AB4" w:rsidRDefault="00F642F0" w:rsidP="00BC6738">
            <w:pPr>
              <w:widowControl w:val="0"/>
              <w:autoSpaceDE w:val="0"/>
              <w:autoSpaceDN w:val="0"/>
              <w:spacing w:line="227" w:lineRule="exact"/>
              <w:ind w:left="110"/>
              <w:rPr>
                <w:rFonts w:ascii="Arial Narrow" w:eastAsia="Arial Narrow" w:hAnsi="Arial Narrow" w:cs="Arial Narrow"/>
                <w:sz w:val="20"/>
                <w:szCs w:val="22"/>
                <w:lang w:bidi="en-US"/>
              </w:rPr>
            </w:pPr>
            <w:r w:rsidRPr="00C75AB4">
              <w:rPr>
                <w:rFonts w:ascii="Arial Narrow" w:eastAsia="Arial Narrow" w:hAnsi="Arial Narrow" w:cs="Arial Narrow"/>
                <w:sz w:val="20"/>
                <w:szCs w:val="22"/>
                <w:lang w:bidi="en-US"/>
              </w:rPr>
              <w:t>Group/Time</w:t>
            </w:r>
          </w:p>
        </w:tc>
        <w:tc>
          <w:tcPr>
            <w:tcW w:w="2647" w:type="dxa"/>
          </w:tcPr>
          <w:p w14:paraId="14CBAE9D"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64F67F0C"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51" w:type="dxa"/>
          </w:tcPr>
          <w:p w14:paraId="5F74CA2C"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1E7CD985"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c>
          <w:tcPr>
            <w:tcW w:w="2647" w:type="dxa"/>
          </w:tcPr>
          <w:p w14:paraId="36B18D7F" w14:textId="77777777" w:rsidR="00F642F0" w:rsidRPr="00C75AB4" w:rsidRDefault="00F642F0" w:rsidP="00BC6738">
            <w:pPr>
              <w:widowControl w:val="0"/>
              <w:autoSpaceDE w:val="0"/>
              <w:autoSpaceDN w:val="0"/>
              <w:spacing w:line="240" w:lineRule="auto"/>
              <w:jc w:val="center"/>
              <w:rPr>
                <w:rFonts w:ascii="Arial Narrow" w:eastAsia="Arial Narrow" w:hAnsi="Arial Narrow" w:cs="Arial Narrow"/>
                <w:sz w:val="20"/>
                <w:lang w:bidi="en-US"/>
              </w:rPr>
            </w:pPr>
            <w:r w:rsidRPr="00C75AB4">
              <w:rPr>
                <w:rFonts w:ascii="Arial Narrow" w:eastAsia="Arial Narrow" w:hAnsi="Arial Narrow" w:cs="Arial Narrow"/>
                <w:sz w:val="20"/>
                <w:lang w:bidi="en-US"/>
              </w:rPr>
              <w:t>1 to 1</w:t>
            </w:r>
          </w:p>
        </w:tc>
      </w:tr>
    </w:tbl>
    <w:p w14:paraId="69AB0621"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22"/>
          <w:szCs w:val="22"/>
          <w:lang w:bidi="en-US"/>
        </w:rPr>
      </w:pPr>
    </w:p>
    <w:p w14:paraId="61171300"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22"/>
          <w:szCs w:val="22"/>
          <w:lang w:bidi="en-US"/>
        </w:rPr>
      </w:pPr>
    </w:p>
    <w:p w14:paraId="4D40E03C"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19"/>
          <w:szCs w:val="19"/>
          <w:lang w:bidi="en-US"/>
        </w:rPr>
      </w:pPr>
    </w:p>
    <w:p w14:paraId="4CE73397" w14:textId="77777777" w:rsidR="00F642F0" w:rsidRPr="00C75AB4" w:rsidRDefault="00F642F0" w:rsidP="00F642F0">
      <w:pPr>
        <w:widowControl w:val="0"/>
        <w:autoSpaceDE w:val="0"/>
        <w:autoSpaceDN w:val="0"/>
        <w:spacing w:before="8" w:line="240" w:lineRule="auto"/>
        <w:rPr>
          <w:rFonts w:ascii="Arial Narrow" w:eastAsia="Arial Narrow" w:hAnsi="Arial Narrow" w:cs="Arial Narrow"/>
          <w:sz w:val="27"/>
          <w:szCs w:val="27"/>
          <w:lang w:bidi="en-US"/>
        </w:rPr>
      </w:pPr>
    </w:p>
    <w:p w14:paraId="5CB300DE"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22"/>
          <w:szCs w:val="22"/>
          <w:lang w:bidi="en-US"/>
        </w:rPr>
      </w:pPr>
    </w:p>
    <w:p w14:paraId="5A353CC2" w14:textId="77777777" w:rsidR="00F642F0" w:rsidRPr="00C75AB4" w:rsidRDefault="00F642F0" w:rsidP="00F642F0">
      <w:pPr>
        <w:widowControl w:val="0"/>
        <w:autoSpaceDE w:val="0"/>
        <w:autoSpaceDN w:val="0"/>
        <w:spacing w:line="240" w:lineRule="auto"/>
        <w:rPr>
          <w:rFonts w:ascii="Arial Narrow" w:eastAsia="Arial Narrow" w:hAnsi="Arial Narrow" w:cs="Arial Narrow"/>
          <w:sz w:val="22"/>
          <w:szCs w:val="22"/>
          <w:lang w:bidi="en-US"/>
        </w:rPr>
      </w:pPr>
    </w:p>
    <w:p w14:paraId="4768BED6" w14:textId="77777777" w:rsidR="00F642F0" w:rsidRDefault="00F642F0" w:rsidP="00F642F0"/>
    <w:p w14:paraId="31875E19" w14:textId="77777777" w:rsidR="00D343BD" w:rsidRDefault="00774DC9"/>
    <w:sectPr w:rsidR="00D343BD">
      <w:headerReference w:type="default" r:id="rId18"/>
      <w:footerReference w:type="default" r:id="rId19"/>
      <w:pgSz w:w="15840" w:h="12240" w:orient="landscape"/>
      <w:pgMar w:top="2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6DD33" w14:textId="77777777" w:rsidR="00774DC9" w:rsidRDefault="00774DC9">
      <w:pPr>
        <w:spacing w:line="240" w:lineRule="auto"/>
      </w:pPr>
      <w:r>
        <w:separator/>
      </w:r>
    </w:p>
  </w:endnote>
  <w:endnote w:type="continuationSeparator" w:id="0">
    <w:p w14:paraId="689871FC" w14:textId="77777777" w:rsidR="00774DC9" w:rsidRDefault="00774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7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80"/>
      <w:gridCol w:w="4880"/>
      <w:gridCol w:w="4880"/>
    </w:tblGrid>
    <w:tr w:rsidR="66276D35" w14:paraId="7B0C4842" w14:textId="77777777" w:rsidTr="66276D35">
      <w:tc>
        <w:tcPr>
          <w:tcW w:w="4880" w:type="dxa"/>
        </w:tcPr>
        <w:p w14:paraId="1A9DE997" w14:textId="77777777" w:rsidR="66276D35" w:rsidRDefault="00774DC9" w:rsidP="66276D35">
          <w:pPr>
            <w:pStyle w:val="Header"/>
            <w:ind w:left="-115"/>
          </w:pPr>
        </w:p>
      </w:tc>
      <w:tc>
        <w:tcPr>
          <w:tcW w:w="4880" w:type="dxa"/>
        </w:tcPr>
        <w:p w14:paraId="37170698" w14:textId="77777777" w:rsidR="66276D35" w:rsidRDefault="00774DC9" w:rsidP="66276D35">
          <w:pPr>
            <w:pStyle w:val="Header"/>
            <w:jc w:val="center"/>
          </w:pPr>
        </w:p>
      </w:tc>
      <w:tc>
        <w:tcPr>
          <w:tcW w:w="4880" w:type="dxa"/>
        </w:tcPr>
        <w:p w14:paraId="0964CCAA" w14:textId="77777777" w:rsidR="66276D35" w:rsidRDefault="00774DC9" w:rsidP="66276D35">
          <w:pPr>
            <w:pStyle w:val="Header"/>
            <w:ind w:right="-115"/>
            <w:jc w:val="right"/>
          </w:pPr>
        </w:p>
      </w:tc>
    </w:tr>
  </w:tbl>
  <w:p w14:paraId="213CF627" w14:textId="77777777" w:rsidR="66276D35" w:rsidRDefault="00774DC9" w:rsidP="66276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78AF" w14:textId="77777777" w:rsidR="00774DC9" w:rsidRDefault="00774DC9">
      <w:pPr>
        <w:spacing w:line="240" w:lineRule="auto"/>
      </w:pPr>
      <w:r>
        <w:separator/>
      </w:r>
    </w:p>
  </w:footnote>
  <w:footnote w:type="continuationSeparator" w:id="0">
    <w:p w14:paraId="4D50F582" w14:textId="77777777" w:rsidR="00774DC9" w:rsidRDefault="00774D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80"/>
      <w:gridCol w:w="4880"/>
      <w:gridCol w:w="4880"/>
    </w:tblGrid>
    <w:tr w:rsidR="66276D35" w14:paraId="5CF12598" w14:textId="77777777" w:rsidTr="66276D35">
      <w:tc>
        <w:tcPr>
          <w:tcW w:w="4880" w:type="dxa"/>
        </w:tcPr>
        <w:p w14:paraId="60EA5ED2" w14:textId="77777777" w:rsidR="66276D35" w:rsidRDefault="00774DC9" w:rsidP="66276D35">
          <w:pPr>
            <w:pStyle w:val="Header"/>
            <w:ind w:left="-115"/>
          </w:pPr>
        </w:p>
      </w:tc>
      <w:tc>
        <w:tcPr>
          <w:tcW w:w="4880" w:type="dxa"/>
        </w:tcPr>
        <w:p w14:paraId="1A4490EF" w14:textId="77777777" w:rsidR="66276D35" w:rsidRDefault="00774DC9" w:rsidP="66276D35">
          <w:pPr>
            <w:pStyle w:val="Header"/>
            <w:jc w:val="center"/>
          </w:pPr>
        </w:p>
      </w:tc>
      <w:tc>
        <w:tcPr>
          <w:tcW w:w="4880" w:type="dxa"/>
        </w:tcPr>
        <w:p w14:paraId="5378D0DA" w14:textId="77777777" w:rsidR="66276D35" w:rsidRDefault="00774DC9" w:rsidP="66276D35">
          <w:pPr>
            <w:pStyle w:val="Header"/>
            <w:ind w:right="-115"/>
            <w:jc w:val="right"/>
          </w:pPr>
        </w:p>
      </w:tc>
    </w:tr>
  </w:tbl>
  <w:p w14:paraId="2A3C0F5D" w14:textId="77777777" w:rsidR="66276D35" w:rsidRDefault="00774DC9" w:rsidP="66276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2971"/>
    <w:multiLevelType w:val="hybridMultilevel"/>
    <w:tmpl w:val="2BE0882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21240813"/>
    <w:multiLevelType w:val="hybridMultilevel"/>
    <w:tmpl w:val="F948C424"/>
    <w:lvl w:ilvl="0" w:tplc="18CA5690">
      <w:numFmt w:val="bullet"/>
      <w:lvlText w:val="●"/>
      <w:lvlJc w:val="left"/>
      <w:pPr>
        <w:ind w:left="820" w:hanging="207"/>
      </w:pPr>
      <w:rPr>
        <w:rFonts w:ascii="Times New Roman" w:eastAsia="Times New Roman" w:hAnsi="Times New Roman" w:cs="Times New Roman" w:hint="default"/>
        <w:w w:val="100"/>
        <w:sz w:val="24"/>
        <w:szCs w:val="24"/>
        <w:lang w:val="en-US" w:eastAsia="en-US" w:bidi="en-US"/>
      </w:rPr>
    </w:lvl>
    <w:lvl w:ilvl="1" w:tplc="2E74811C">
      <w:numFmt w:val="bullet"/>
      <w:lvlText w:val="○"/>
      <w:lvlJc w:val="left"/>
      <w:pPr>
        <w:ind w:left="1744" w:hanging="204"/>
      </w:pPr>
      <w:rPr>
        <w:rFonts w:ascii="Times New Roman" w:eastAsia="Times New Roman" w:hAnsi="Times New Roman" w:cs="Times New Roman" w:hint="default"/>
        <w:w w:val="100"/>
        <w:sz w:val="24"/>
        <w:szCs w:val="24"/>
        <w:lang w:val="en-US" w:eastAsia="en-US" w:bidi="en-US"/>
      </w:rPr>
    </w:lvl>
    <w:lvl w:ilvl="2" w:tplc="ACA22F34">
      <w:numFmt w:val="bullet"/>
      <w:lvlText w:val="•"/>
      <w:lvlJc w:val="left"/>
      <w:pPr>
        <w:ind w:left="1740" w:hanging="204"/>
      </w:pPr>
      <w:rPr>
        <w:rFonts w:hint="default"/>
        <w:lang w:val="en-US" w:eastAsia="en-US" w:bidi="en-US"/>
      </w:rPr>
    </w:lvl>
    <w:lvl w:ilvl="3" w:tplc="5EBE0E44">
      <w:numFmt w:val="bullet"/>
      <w:lvlText w:val="•"/>
      <w:lvlJc w:val="left"/>
      <w:pPr>
        <w:ind w:left="2717" w:hanging="204"/>
      </w:pPr>
      <w:rPr>
        <w:rFonts w:hint="default"/>
        <w:lang w:val="en-US" w:eastAsia="en-US" w:bidi="en-US"/>
      </w:rPr>
    </w:lvl>
    <w:lvl w:ilvl="4" w:tplc="904E8C50">
      <w:numFmt w:val="bullet"/>
      <w:lvlText w:val="•"/>
      <w:lvlJc w:val="left"/>
      <w:pPr>
        <w:ind w:left="3695" w:hanging="204"/>
      </w:pPr>
      <w:rPr>
        <w:rFonts w:hint="default"/>
        <w:lang w:val="en-US" w:eastAsia="en-US" w:bidi="en-US"/>
      </w:rPr>
    </w:lvl>
    <w:lvl w:ilvl="5" w:tplc="3CF04B30">
      <w:numFmt w:val="bullet"/>
      <w:lvlText w:val="•"/>
      <w:lvlJc w:val="left"/>
      <w:pPr>
        <w:ind w:left="4672" w:hanging="204"/>
      </w:pPr>
      <w:rPr>
        <w:rFonts w:hint="default"/>
        <w:lang w:val="en-US" w:eastAsia="en-US" w:bidi="en-US"/>
      </w:rPr>
    </w:lvl>
    <w:lvl w:ilvl="6" w:tplc="ECA40FEA">
      <w:numFmt w:val="bullet"/>
      <w:lvlText w:val="•"/>
      <w:lvlJc w:val="left"/>
      <w:pPr>
        <w:ind w:left="5650" w:hanging="204"/>
      </w:pPr>
      <w:rPr>
        <w:rFonts w:hint="default"/>
        <w:lang w:val="en-US" w:eastAsia="en-US" w:bidi="en-US"/>
      </w:rPr>
    </w:lvl>
    <w:lvl w:ilvl="7" w:tplc="EBC0E994">
      <w:numFmt w:val="bullet"/>
      <w:lvlText w:val="•"/>
      <w:lvlJc w:val="left"/>
      <w:pPr>
        <w:ind w:left="6627" w:hanging="204"/>
      </w:pPr>
      <w:rPr>
        <w:rFonts w:hint="default"/>
        <w:lang w:val="en-US" w:eastAsia="en-US" w:bidi="en-US"/>
      </w:rPr>
    </w:lvl>
    <w:lvl w:ilvl="8" w:tplc="7668D54A">
      <w:numFmt w:val="bullet"/>
      <w:lvlText w:val="•"/>
      <w:lvlJc w:val="left"/>
      <w:pPr>
        <w:ind w:left="7605" w:hanging="204"/>
      </w:pPr>
      <w:rPr>
        <w:rFonts w:hint="default"/>
        <w:lang w:val="en-US" w:eastAsia="en-US" w:bidi="en-US"/>
      </w:rPr>
    </w:lvl>
  </w:abstractNum>
  <w:abstractNum w:abstractNumId="2" w15:restartNumberingAfterBreak="0">
    <w:nsid w:val="478451D0"/>
    <w:multiLevelType w:val="multilevel"/>
    <w:tmpl w:val="E002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854A0E"/>
    <w:multiLevelType w:val="multilevel"/>
    <w:tmpl w:val="79F2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2F0"/>
    <w:rsid w:val="000E3F2E"/>
    <w:rsid w:val="00137D43"/>
    <w:rsid w:val="00216535"/>
    <w:rsid w:val="002557FF"/>
    <w:rsid w:val="00265795"/>
    <w:rsid w:val="00287638"/>
    <w:rsid w:val="002B1603"/>
    <w:rsid w:val="002F5B75"/>
    <w:rsid w:val="003657EB"/>
    <w:rsid w:val="004349D7"/>
    <w:rsid w:val="004858BC"/>
    <w:rsid w:val="004F310B"/>
    <w:rsid w:val="005F0E7E"/>
    <w:rsid w:val="006013C6"/>
    <w:rsid w:val="00676440"/>
    <w:rsid w:val="0068566E"/>
    <w:rsid w:val="006A4BCD"/>
    <w:rsid w:val="006A76DE"/>
    <w:rsid w:val="0072608B"/>
    <w:rsid w:val="00774DC9"/>
    <w:rsid w:val="00813220"/>
    <w:rsid w:val="00893415"/>
    <w:rsid w:val="008C663D"/>
    <w:rsid w:val="00903E8B"/>
    <w:rsid w:val="009438FA"/>
    <w:rsid w:val="009C491A"/>
    <w:rsid w:val="00A53F7F"/>
    <w:rsid w:val="00A775E1"/>
    <w:rsid w:val="00AB3CDA"/>
    <w:rsid w:val="00B518F2"/>
    <w:rsid w:val="00B70117"/>
    <w:rsid w:val="00BE2374"/>
    <w:rsid w:val="00C5637A"/>
    <w:rsid w:val="00CF45F1"/>
    <w:rsid w:val="00D6029A"/>
    <w:rsid w:val="00DA5DC2"/>
    <w:rsid w:val="00DE4DC8"/>
    <w:rsid w:val="00F642F0"/>
    <w:rsid w:val="00FB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09C8"/>
  <w15:chartTrackingRefBased/>
  <w15:docId w15:val="{80EBE014-4011-4D3C-BE4B-4C3F5988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F0"/>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642F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642F0"/>
    <w:rPr>
      <w:szCs w:val="24"/>
    </w:rPr>
  </w:style>
  <w:style w:type="paragraph" w:styleId="Header">
    <w:name w:val="header"/>
    <w:basedOn w:val="Normal"/>
    <w:link w:val="HeaderChar"/>
    <w:uiPriority w:val="99"/>
    <w:semiHidden/>
    <w:unhideWhenUsed/>
    <w:rsid w:val="00F642F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642F0"/>
    <w:rPr>
      <w:szCs w:val="24"/>
    </w:rPr>
  </w:style>
  <w:style w:type="character" w:styleId="Hyperlink">
    <w:name w:val="Hyperlink"/>
    <w:basedOn w:val="DefaultParagraphFont"/>
    <w:uiPriority w:val="99"/>
    <w:unhideWhenUsed/>
    <w:rsid w:val="00F642F0"/>
    <w:rPr>
      <w:color w:val="0563C1" w:themeColor="hyperlink"/>
      <w:u w:val="single"/>
    </w:rPr>
  </w:style>
  <w:style w:type="paragraph" w:styleId="ListParagraph">
    <w:name w:val="List Paragraph"/>
    <w:basedOn w:val="Normal"/>
    <w:uiPriority w:val="34"/>
    <w:qFormat/>
    <w:rsid w:val="00F642F0"/>
    <w:pPr>
      <w:ind w:left="720"/>
      <w:contextualSpacing/>
    </w:pPr>
  </w:style>
  <w:style w:type="character" w:customStyle="1" w:styleId="UnresolvedMention">
    <w:name w:val="Unresolved Mention"/>
    <w:basedOn w:val="DefaultParagraphFont"/>
    <w:uiPriority w:val="99"/>
    <w:semiHidden/>
    <w:unhideWhenUsed/>
    <w:rsid w:val="00A7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wSYrsjTiW4" TargetMode="External"/><Relationship Id="rId13" Type="http://schemas.openxmlformats.org/officeDocument/2006/relationships/hyperlink" Target="https://www.getepic.com/book/58661913/one-land-many-cultures?utm_source=t2t&amp;utm_medium=link&amp;utm_campaign=content&amp;share=706724209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bskids.org/games/social-studies/" TargetMode="External"/><Relationship Id="rId17" Type="http://schemas.openxmlformats.org/officeDocument/2006/relationships/hyperlink" Target="https://pbskids.org/games/social-studies/" TargetMode="External"/><Relationship Id="rId2" Type="http://schemas.openxmlformats.org/officeDocument/2006/relationships/styles" Target="styles.xml"/><Relationship Id="rId16" Type="http://schemas.openxmlformats.org/officeDocument/2006/relationships/hyperlink" Target="https://pbskids.org/games/social-stud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RVvJU-eHQR4" TargetMode="External"/><Relationship Id="rId5" Type="http://schemas.openxmlformats.org/officeDocument/2006/relationships/footnotes" Target="footnotes.xml"/><Relationship Id="rId15" Type="http://schemas.openxmlformats.org/officeDocument/2006/relationships/hyperlink" Target="https://youtu.be/0OgYf8hDlcQ" TargetMode="External"/><Relationship Id="rId10" Type="http://schemas.openxmlformats.org/officeDocument/2006/relationships/hyperlink" Target="https://youtu.be/bCUM1Qfcw3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bskids.org/games/social-studies/" TargetMode="External"/><Relationship Id="rId14" Type="http://schemas.openxmlformats.org/officeDocument/2006/relationships/hyperlink" Target="https://pbskids.org/games/social-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Byrd</dc:creator>
  <cp:keywords/>
  <dc:description/>
  <cp:lastModifiedBy>Howell, Christy M.</cp:lastModifiedBy>
  <cp:revision>2</cp:revision>
  <dcterms:created xsi:type="dcterms:W3CDTF">2021-09-28T15:11:00Z</dcterms:created>
  <dcterms:modified xsi:type="dcterms:W3CDTF">2021-09-28T15:11:00Z</dcterms:modified>
</cp:coreProperties>
</file>